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C7DDA" w14:textId="77777777" w:rsidR="00A0076E" w:rsidRPr="00A0076E" w:rsidRDefault="00A0076E" w:rsidP="00A0076E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bookmarkStart w:id="0" w:name="_GoBack"/>
      <w:bookmarkEnd w:id="0"/>
      <w:r w:rsidRPr="00A0076E"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drawing>
          <wp:inline distT="0" distB="0" distL="0" distR="0" wp14:anchorId="1B1EE6DC" wp14:editId="71F2A0E5">
            <wp:extent cx="9301019" cy="6501130"/>
            <wp:effectExtent l="0" t="0" r="0" b="0"/>
            <wp:docPr id="5" name="Рисунок 5" descr="Изобра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я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8560" cy="650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F2B71" w14:textId="77777777" w:rsidR="00A0076E" w:rsidRPr="00A0076E" w:rsidRDefault="00A0076E" w:rsidP="00A0076E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</w:pPr>
      <w:r w:rsidRPr="00A0076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lastRenderedPageBreak/>
        <w:t>Правила безопасности на воде в летний период</w:t>
      </w:r>
    </w:p>
    <w:p w14:paraId="09E06D71" w14:textId="451DE765" w:rsidR="00A0076E" w:rsidRPr="00A0076E" w:rsidRDefault="00A0076E" w:rsidP="00A0076E">
      <w:pPr>
        <w:shd w:val="clear" w:color="auto" w:fill="FFFFFF"/>
        <w:spacing w:before="90" w:after="210" w:line="240" w:lineRule="auto"/>
        <w:ind w:firstLine="708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ключи, несоблюдение правил безопасного поведения.</w:t>
      </w:r>
    </w:p>
    <w:p w14:paraId="2742E416" w14:textId="77777777" w:rsidR="00A0076E" w:rsidRPr="00A0076E" w:rsidRDefault="00A0076E" w:rsidP="00A0076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</w:pPr>
    </w:p>
    <w:p w14:paraId="61A502CA" w14:textId="013FDBD0" w:rsidR="00A0076E" w:rsidRPr="00A0076E" w:rsidRDefault="00A0076E" w:rsidP="00A0076E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273350"/>
          <w:sz w:val="32"/>
          <w:szCs w:val="32"/>
          <w:u w:val="single"/>
          <w:lang w:eastAsia="ru-RU"/>
        </w:rPr>
      </w:pPr>
      <w:r w:rsidRPr="00A0076E">
        <w:rPr>
          <w:rFonts w:ascii="Times New Roman" w:eastAsia="Times New Roman" w:hAnsi="Times New Roman" w:cs="Times New Roman"/>
          <w:b/>
          <w:bCs/>
          <w:color w:val="273350"/>
          <w:sz w:val="32"/>
          <w:szCs w:val="32"/>
          <w:u w:val="single"/>
          <w:lang w:eastAsia="ru-RU"/>
        </w:rPr>
        <w:t>Правила поведения на водных объектах в летний период.</w:t>
      </w:r>
    </w:p>
    <w:p w14:paraId="1268DD1F" w14:textId="77777777" w:rsidR="00A0076E" w:rsidRPr="00A0076E" w:rsidRDefault="00A0076E" w:rsidP="00A0076E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b/>
          <w:bCs/>
          <w:color w:val="273350"/>
          <w:sz w:val="32"/>
          <w:szCs w:val="32"/>
          <w:lang w:eastAsia="ru-RU"/>
        </w:rPr>
        <w:t>На водоемах запрещается:</w:t>
      </w:r>
    </w:p>
    <w:p w14:paraId="5BF7AAA7" w14:textId="77777777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Категорически запрещается</w:t>
      </w:r>
      <w:r w:rsidRPr="00A0076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 </w:t>
      </w: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купание на водных объектах, оборудованных предупреждающими и запрещающими аншлагами (щитами) "КУПАНИЕ ЗАПРЕЩЕНО!";</w:t>
      </w:r>
    </w:p>
    <w:p w14:paraId="475AB1F1" w14:textId="77777777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детей без надзора взрослых;</w:t>
      </w:r>
    </w:p>
    <w:p w14:paraId="7D694C41" w14:textId="77777777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купание в необорудованных, незнакомых местах;</w:t>
      </w:r>
    </w:p>
    <w:p w14:paraId="4B9F546C" w14:textId="4B0E07FF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подплывать к моторным, весельным лодкам и к другим плавсредствам;</w:t>
      </w:r>
    </w:p>
    <w:p w14:paraId="3A7681FC" w14:textId="77777777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прыгать в воду с катеров, лодок, причалов, а также сооружений, не приспособленных для этих целей;</w:t>
      </w:r>
    </w:p>
    <w:p w14:paraId="6F6576B6" w14:textId="77777777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14:paraId="22881FFA" w14:textId="77777777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подавать крики ложной тревоги;</w:t>
      </w:r>
    </w:p>
    <w:p w14:paraId="5B3F7709" w14:textId="77777777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плавать на досках, бревнах, лежаках, автомобильных камерах, надувных матрацах и других плавательных средствах без надзора взрослых и в ветряную погоду;</w:t>
      </w:r>
    </w:p>
    <w:p w14:paraId="2CC67D78" w14:textId="77777777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нырять и долго находиться под водой;</w:t>
      </w:r>
    </w:p>
    <w:p w14:paraId="55C83F55" w14:textId="77777777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lastRenderedPageBreak/>
        <w:t>долго находиться в холодной воде;</w:t>
      </w:r>
    </w:p>
    <w:p w14:paraId="7E327871" w14:textId="77777777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купаться на голодный желудок;</w:t>
      </w:r>
    </w:p>
    <w:p w14:paraId="71437BB6" w14:textId="77777777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подавать крики ложной тревоги;</w:t>
      </w:r>
    </w:p>
    <w:p w14:paraId="44EDEE47" w14:textId="77777777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приводить с собой собак и др. животных.</w:t>
      </w:r>
    </w:p>
    <w:p w14:paraId="76DAE8B0" w14:textId="77777777" w:rsidR="00A0076E" w:rsidRPr="00A0076E" w:rsidRDefault="00A0076E" w:rsidP="00A0076E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b/>
          <w:bCs/>
          <w:color w:val="273350"/>
          <w:sz w:val="32"/>
          <w:szCs w:val="32"/>
          <w:lang w:eastAsia="ru-RU"/>
        </w:rPr>
        <w:t>Меры безопасности при купании:</w:t>
      </w:r>
    </w:p>
    <w:p w14:paraId="471DB268" w14:textId="77777777" w:rsidR="00A0076E" w:rsidRPr="00A0076E" w:rsidRDefault="00A0076E" w:rsidP="00A0076E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купаться лучше утром или вечером, когда солнце греет, но нет опасности перегрева;</w:t>
      </w:r>
    </w:p>
    <w:p w14:paraId="59520D08" w14:textId="77777777" w:rsidR="00A0076E" w:rsidRPr="00A0076E" w:rsidRDefault="00A0076E" w:rsidP="00A0076E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прежде чем войти в воду, сделайте разминку, выполнив несколько легких упражнений;</w:t>
      </w:r>
    </w:p>
    <w:p w14:paraId="3BCAD029" w14:textId="77777777" w:rsidR="00A0076E" w:rsidRPr="00A0076E" w:rsidRDefault="00A0076E" w:rsidP="00A0076E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нормы);</w:t>
      </w:r>
    </w:p>
    <w:p w14:paraId="6EA09014" w14:textId="77777777" w:rsidR="00A0076E" w:rsidRPr="00A0076E" w:rsidRDefault="00A0076E" w:rsidP="00A0076E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пловцов;</w:t>
      </w:r>
    </w:p>
    <w:p w14:paraId="20C451A5" w14:textId="77777777" w:rsidR="00A0076E" w:rsidRPr="00A0076E" w:rsidRDefault="00A0076E" w:rsidP="00A0076E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температура воды должна быть не ниже 19°, причём, время пребывания в воде должно увеличиваться постепенно на 3-5 минут;</w:t>
      </w:r>
    </w:p>
    <w:p w14:paraId="267CDC84" w14:textId="77777777" w:rsidR="00A0076E" w:rsidRPr="00A0076E" w:rsidRDefault="00A0076E" w:rsidP="00A0076E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продолжительность купания в воде более 21° - не более 30 минут, при невысокой температуре воды - меньше;</w:t>
      </w:r>
    </w:p>
    <w:p w14:paraId="1F2488ED" w14:textId="77777777" w:rsidR="00A0076E" w:rsidRPr="00A0076E" w:rsidRDefault="00A0076E" w:rsidP="00A0076E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лучше купаться несколько раз по 15-20 минут, чтобы не допустить переохлаждения;</w:t>
      </w:r>
    </w:p>
    <w:p w14:paraId="57A59ED3" w14:textId="77777777" w:rsidR="00A0076E" w:rsidRPr="00A0076E" w:rsidRDefault="00A0076E" w:rsidP="00A0076E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дыхания, сердца;</w:t>
      </w:r>
    </w:p>
    <w:p w14:paraId="07CADD5F" w14:textId="77777777" w:rsidR="00A0076E" w:rsidRPr="00A0076E" w:rsidRDefault="00A0076E" w:rsidP="00A0076E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если вас подхватило течение, двигайтесь по диагонали к ближайшему берегу;    </w:t>
      </w:r>
    </w:p>
    <w:p w14:paraId="0C9B3B63" w14:textId="77777777" w:rsidR="00A0076E" w:rsidRPr="00A0076E" w:rsidRDefault="00A0076E" w:rsidP="00A0076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lastRenderedPageBreak/>
        <w:t>не купаться в воде при температуре ниже +18°С;  </w:t>
      </w:r>
    </w:p>
    <w:p w14:paraId="3A420F72" w14:textId="77777777" w:rsidR="00A0076E" w:rsidRPr="00A0076E" w:rsidRDefault="00A0076E" w:rsidP="00A0076E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во избежание перегревания отдыхайте на пляже в головном уборе;</w:t>
      </w:r>
    </w:p>
    <w:p w14:paraId="13575106" w14:textId="77777777" w:rsidR="00A0076E" w:rsidRPr="00A0076E" w:rsidRDefault="00A0076E" w:rsidP="00A0076E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не допускать ситуаций неоправданного риска, шалости на воде;</w:t>
      </w:r>
    </w:p>
    <w:p w14:paraId="17CC0708" w14:textId="77777777" w:rsidR="00A0076E" w:rsidRPr="00A0076E" w:rsidRDefault="00A0076E" w:rsidP="00A0076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не бросать в воду банки, стекло и другие предметы, опасные для купающихся</w:t>
      </w:r>
    </w:p>
    <w:p w14:paraId="65C5E49C" w14:textId="77777777" w:rsidR="00A0076E" w:rsidRDefault="00A0076E" w:rsidP="00A0076E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273350"/>
          <w:sz w:val="32"/>
          <w:szCs w:val="32"/>
          <w:lang w:eastAsia="ru-RU"/>
        </w:rPr>
      </w:pPr>
    </w:p>
    <w:p w14:paraId="09368C0F" w14:textId="15A13DA0" w:rsidR="00A0076E" w:rsidRPr="00A0076E" w:rsidRDefault="00A0076E" w:rsidP="00A0076E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b/>
          <w:bCs/>
          <w:color w:val="273350"/>
          <w:sz w:val="32"/>
          <w:szCs w:val="32"/>
          <w:lang w:eastAsia="ru-RU"/>
        </w:rPr>
        <w:t>Наиболее известные способы отдыха на воде:</w:t>
      </w:r>
    </w:p>
    <w:p w14:paraId="0CA7E03D" w14:textId="77777777" w:rsidR="00A0076E" w:rsidRPr="00A0076E" w:rsidRDefault="00A0076E" w:rsidP="00A0076E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выдох;</w:t>
      </w:r>
    </w:p>
    <w:p w14:paraId="1F522DE6" w14:textId="77777777" w:rsidR="00A0076E" w:rsidRPr="00A0076E" w:rsidRDefault="00A0076E" w:rsidP="00A0076E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ее;</w:t>
      </w:r>
    </w:p>
    <w:p w14:paraId="2EB78AB3" w14:textId="77777777" w:rsidR="00A0076E" w:rsidRPr="00A0076E" w:rsidRDefault="00A0076E" w:rsidP="00A0076E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если не имеешь навыка в плавание, не следует заплывать за границы зоны купания, это опасно для жизни;</w:t>
      </w:r>
    </w:p>
    <w:p w14:paraId="5250CD11" w14:textId="4448B700" w:rsidR="00A0076E" w:rsidRDefault="00A0076E" w:rsidP="00A0076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не умеющим плавать купаться необходимо только в специально оборудованных местах глубиной не более 1-1,5 метра!</w:t>
      </w:r>
    </w:p>
    <w:p w14:paraId="34A16600" w14:textId="77777777" w:rsidR="00A0076E" w:rsidRPr="00A0076E" w:rsidRDefault="00A0076E" w:rsidP="00A0076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</w:p>
    <w:p w14:paraId="00D7EF6E" w14:textId="77777777" w:rsidR="00A0076E" w:rsidRPr="00A0076E" w:rsidRDefault="00A0076E" w:rsidP="00A0076E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color w:val="273350"/>
          <w:sz w:val="40"/>
          <w:szCs w:val="40"/>
          <w:lang w:eastAsia="ru-RU"/>
        </w:rPr>
      </w:pPr>
      <w:r w:rsidRPr="00A0076E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Помните!</w:t>
      </w:r>
      <w:r w:rsidRPr="00A0076E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 </w:t>
      </w:r>
      <w:r w:rsidRPr="00A0076E">
        <w:rPr>
          <w:rFonts w:ascii="Times New Roman" w:eastAsia="Times New Roman" w:hAnsi="Times New Roman" w:cs="Times New Roman"/>
          <w:b/>
          <w:color w:val="273350"/>
          <w:sz w:val="40"/>
          <w:szCs w:val="40"/>
          <w:lang w:eastAsia="ru-RU"/>
        </w:rPr>
        <w:t>Только неукоснительное соблюдение мер безопасного поведения на воде может предупредить беду.</w:t>
      </w:r>
    </w:p>
    <w:p w14:paraId="7708F1CD" w14:textId="77777777" w:rsidR="00A0076E" w:rsidRPr="00A0076E" w:rsidRDefault="00A0076E" w:rsidP="00A0076E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0076E"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lastRenderedPageBreak/>
        <w:drawing>
          <wp:inline distT="0" distB="0" distL="0" distR="0" wp14:anchorId="79D7B0AF" wp14:editId="7250F440">
            <wp:extent cx="8945245" cy="5902037"/>
            <wp:effectExtent l="0" t="0" r="8255" b="3810"/>
            <wp:docPr id="6" name="Рисунок 6" descr="Изобра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бражения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5211" cy="590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13113" w14:textId="77777777" w:rsidR="00A0076E" w:rsidRPr="00A0076E" w:rsidRDefault="00A0076E" w:rsidP="00A0076E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0076E"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lastRenderedPageBreak/>
        <w:drawing>
          <wp:inline distT="0" distB="0" distL="0" distR="0" wp14:anchorId="035A3B56" wp14:editId="3ED9E7AC">
            <wp:extent cx="9493200" cy="6717600"/>
            <wp:effectExtent l="0" t="0" r="0" b="7620"/>
            <wp:docPr id="7" name="Рисунок 7" descr="Изобра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ображения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00" cy="67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99FB2" w14:textId="0563BA4E" w:rsidR="003C6CD8" w:rsidRPr="00A0076E" w:rsidRDefault="00A0076E" w:rsidP="00A0076E">
      <w:pPr>
        <w:shd w:val="clear" w:color="auto" w:fill="FFFFFF"/>
        <w:spacing w:after="0" w:line="240" w:lineRule="auto"/>
        <w:jc w:val="center"/>
      </w:pPr>
      <w:r w:rsidRPr="00A0076E"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lastRenderedPageBreak/>
        <w:drawing>
          <wp:inline distT="0" distB="0" distL="0" distR="0" wp14:anchorId="02E023E0" wp14:editId="62288A2E">
            <wp:extent cx="7462982" cy="6860810"/>
            <wp:effectExtent l="0" t="0" r="5080" b="0"/>
            <wp:docPr id="8" name="Рисунок 8" descr="Изобра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зображения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3414" cy="6879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6CD8" w:rsidRPr="00A0076E" w:rsidSect="00A0076E">
      <w:pgSz w:w="16838" w:h="11906" w:orient="landscape"/>
      <w:pgMar w:top="851" w:right="1812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B1277"/>
    <w:multiLevelType w:val="multilevel"/>
    <w:tmpl w:val="3C0AA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D42CA1"/>
    <w:multiLevelType w:val="multilevel"/>
    <w:tmpl w:val="B2E6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2E22B6"/>
    <w:multiLevelType w:val="multilevel"/>
    <w:tmpl w:val="CC267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52029A"/>
    <w:multiLevelType w:val="multilevel"/>
    <w:tmpl w:val="F592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B78"/>
    <w:rsid w:val="001425FE"/>
    <w:rsid w:val="00295039"/>
    <w:rsid w:val="003C6CD8"/>
    <w:rsid w:val="0049598A"/>
    <w:rsid w:val="006F7B78"/>
    <w:rsid w:val="00A0076E"/>
    <w:rsid w:val="00AA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BA148"/>
  <w15:chartTrackingRefBased/>
  <w15:docId w15:val="{47CD4CCC-EBB3-42DB-A0C0-BEE1CAF86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9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7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1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57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3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2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5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0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28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71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514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08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44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944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8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61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Комиссарова Марина Геннадьевна</dc:creator>
  <cp:keywords/>
  <dc:description/>
  <cp:lastModifiedBy>Комиссарова Марина Геннадьевна</cp:lastModifiedBy>
  <cp:revision>2</cp:revision>
  <dcterms:created xsi:type="dcterms:W3CDTF">2024-02-01T09:02:00Z</dcterms:created>
  <dcterms:modified xsi:type="dcterms:W3CDTF">2024-02-01T09:02:00Z</dcterms:modified>
</cp:coreProperties>
</file>