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1DC" w:rsidRPr="00735A69" w:rsidRDefault="00FA4D52" w:rsidP="00550A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A69">
        <w:rPr>
          <w:rFonts w:ascii="Times New Roman" w:hAnsi="Times New Roman" w:cs="Times New Roman"/>
          <w:b/>
          <w:sz w:val="28"/>
          <w:szCs w:val="28"/>
        </w:rPr>
        <w:t>Пост-релиз</w:t>
      </w:r>
    </w:p>
    <w:p w:rsidR="00FA4D52" w:rsidRPr="00735A69" w:rsidRDefault="00FA4D52" w:rsidP="00550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A69">
        <w:rPr>
          <w:rFonts w:ascii="Times New Roman" w:hAnsi="Times New Roman" w:cs="Times New Roman"/>
          <w:sz w:val="28"/>
          <w:szCs w:val="28"/>
        </w:rPr>
        <w:t>14 апреля в</w:t>
      </w:r>
      <w:r w:rsidR="00D10EFF" w:rsidRPr="00735A69">
        <w:rPr>
          <w:rFonts w:ascii="Times New Roman" w:hAnsi="Times New Roman" w:cs="Times New Roman"/>
          <w:sz w:val="28"/>
          <w:szCs w:val="28"/>
        </w:rPr>
        <w:t xml:space="preserve"> Санкт-Петербургско</w:t>
      </w:r>
      <w:r w:rsidR="00550A09">
        <w:rPr>
          <w:rFonts w:ascii="Times New Roman" w:hAnsi="Times New Roman" w:cs="Times New Roman"/>
          <w:sz w:val="28"/>
          <w:szCs w:val="28"/>
        </w:rPr>
        <w:t>м</w:t>
      </w:r>
      <w:r w:rsidR="00D10EFF" w:rsidRPr="00735A69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550A09">
        <w:rPr>
          <w:rFonts w:ascii="Times New Roman" w:hAnsi="Times New Roman" w:cs="Times New Roman"/>
          <w:sz w:val="28"/>
          <w:szCs w:val="28"/>
        </w:rPr>
        <w:t>м</w:t>
      </w:r>
      <w:r w:rsidR="00D10EFF" w:rsidRPr="00735A69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550A09">
        <w:rPr>
          <w:rFonts w:ascii="Times New Roman" w:hAnsi="Times New Roman" w:cs="Times New Roman"/>
          <w:sz w:val="28"/>
          <w:szCs w:val="28"/>
        </w:rPr>
        <w:t>м</w:t>
      </w:r>
      <w:r w:rsidR="00D10EFF" w:rsidRPr="00735A69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550A09">
        <w:rPr>
          <w:rFonts w:ascii="Times New Roman" w:hAnsi="Times New Roman" w:cs="Times New Roman"/>
          <w:sz w:val="28"/>
          <w:szCs w:val="28"/>
        </w:rPr>
        <w:t>м</w:t>
      </w:r>
      <w:r w:rsidR="00D10EFF" w:rsidRPr="00735A69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550A09">
        <w:rPr>
          <w:rFonts w:ascii="Times New Roman" w:hAnsi="Times New Roman" w:cs="Times New Roman"/>
          <w:sz w:val="28"/>
          <w:szCs w:val="28"/>
        </w:rPr>
        <w:t>м</w:t>
      </w:r>
      <w:r w:rsidR="00D10EFF" w:rsidRPr="00735A69">
        <w:rPr>
          <w:rFonts w:ascii="Times New Roman" w:hAnsi="Times New Roman" w:cs="Times New Roman"/>
          <w:sz w:val="28"/>
          <w:szCs w:val="28"/>
        </w:rPr>
        <w:t xml:space="preserve"> </w:t>
      </w:r>
      <w:r w:rsidR="00550A09">
        <w:rPr>
          <w:rFonts w:ascii="Times New Roman" w:hAnsi="Times New Roman" w:cs="Times New Roman"/>
          <w:sz w:val="28"/>
          <w:szCs w:val="28"/>
        </w:rPr>
        <w:t>учреждении</w:t>
      </w:r>
      <w:r w:rsidR="00D10EFF" w:rsidRPr="00735A69">
        <w:rPr>
          <w:rFonts w:ascii="Times New Roman" w:hAnsi="Times New Roman" w:cs="Times New Roman"/>
          <w:sz w:val="28"/>
          <w:szCs w:val="28"/>
        </w:rPr>
        <w:t xml:space="preserve"> «Морская техническая академия имени адмирала Д.Н. Сенявина» в рамках Всероссийской ярмарки трудоустройства «Работа России. Время возможностей» совместно с АЗН Красносельского района Санкт-Петербурга было проведено мероприятие «День карьеры»</w:t>
      </w:r>
      <w:r w:rsidR="00735A69" w:rsidRPr="00735A69">
        <w:rPr>
          <w:rFonts w:ascii="Times New Roman" w:hAnsi="Times New Roman" w:cs="Times New Roman"/>
          <w:sz w:val="28"/>
          <w:szCs w:val="28"/>
        </w:rPr>
        <w:t xml:space="preserve"> для обучающихся по программам морских специальностей «Судовождение», «Эксплуатация судовых энергетических установок», «Эксплуатация судового электрооборудования и средств автоматики», «Организация перевозок и управление на транспорте».</w:t>
      </w:r>
    </w:p>
    <w:p w:rsidR="00735A69" w:rsidRDefault="00735A69" w:rsidP="00550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A69">
        <w:rPr>
          <w:rFonts w:ascii="Times New Roman" w:hAnsi="Times New Roman" w:cs="Times New Roman"/>
          <w:sz w:val="28"/>
          <w:szCs w:val="28"/>
        </w:rPr>
        <w:t>В организации Дня карьеры принимали участие СПБМТА имени адмирала Д.Н. Сенявина и Агентство занятости населения Красносельского района Санкт-Петербурга. За восемь лет сотрудничества было проведено большое количество встреч с работодателями, ярмарки вакансий, консультации с психологом по вопросам развития мотивации к выбранной профессии/специальности и будущего трудоустройства.</w:t>
      </w:r>
    </w:p>
    <w:p w:rsidR="00735A69" w:rsidRDefault="00735A69" w:rsidP="00550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состояло из двух секций: встреча курсантов с работодателями и интерактивной деловой игры «Я – лучший соискатель».</w:t>
      </w:r>
    </w:p>
    <w:p w:rsidR="00027590" w:rsidRDefault="008B6744" w:rsidP="00550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встречи прису</w:t>
      </w:r>
      <w:r w:rsidR="00B536D6">
        <w:rPr>
          <w:rFonts w:ascii="Times New Roman" w:hAnsi="Times New Roman" w:cs="Times New Roman"/>
          <w:sz w:val="28"/>
          <w:szCs w:val="28"/>
        </w:rPr>
        <w:t xml:space="preserve">тствовали представители </w:t>
      </w:r>
      <w:r w:rsidR="00F47D96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B536D6">
        <w:rPr>
          <w:rFonts w:ascii="Times New Roman" w:hAnsi="Times New Roman" w:cs="Times New Roman"/>
          <w:sz w:val="28"/>
          <w:szCs w:val="28"/>
        </w:rPr>
        <w:t xml:space="preserve"> </w:t>
      </w:r>
      <w:r w:rsidR="00550A09">
        <w:rPr>
          <w:rFonts w:ascii="Times New Roman" w:hAnsi="Times New Roman" w:cs="Times New Roman"/>
          <w:sz w:val="28"/>
          <w:szCs w:val="28"/>
        </w:rPr>
        <w:t xml:space="preserve">морских </w:t>
      </w:r>
      <w:r w:rsidR="00B536D6">
        <w:rPr>
          <w:rFonts w:ascii="Times New Roman" w:hAnsi="Times New Roman" w:cs="Times New Roman"/>
          <w:sz w:val="28"/>
          <w:szCs w:val="28"/>
        </w:rPr>
        <w:t>компаний Санкт-Петербурга, сотрудничество с которыми СПБМТА имени адмирала Д.Н. Сенявина ведет на постоянной основе</w:t>
      </w:r>
      <w:r w:rsidR="00027590">
        <w:rPr>
          <w:rFonts w:ascii="Times New Roman" w:hAnsi="Times New Roman" w:cs="Times New Roman"/>
          <w:sz w:val="28"/>
          <w:szCs w:val="28"/>
        </w:rPr>
        <w:t>:</w:t>
      </w:r>
      <w:r w:rsidR="00B53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3617" w:rsidRPr="004B3617" w:rsidRDefault="004B3617" w:rsidP="004B3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17">
        <w:rPr>
          <w:rFonts w:ascii="Times New Roman" w:hAnsi="Times New Roman" w:cs="Times New Roman"/>
          <w:sz w:val="28"/>
          <w:szCs w:val="28"/>
        </w:rPr>
        <w:t>•</w:t>
      </w:r>
      <w:r w:rsidRPr="004B3617">
        <w:rPr>
          <w:rFonts w:ascii="Times New Roman" w:hAnsi="Times New Roman" w:cs="Times New Roman"/>
          <w:sz w:val="28"/>
          <w:szCs w:val="28"/>
        </w:rPr>
        <w:tab/>
        <w:t>ПАО Судостроительный завод «Северная верфь»;</w:t>
      </w:r>
    </w:p>
    <w:p w:rsidR="004B3617" w:rsidRPr="004B3617" w:rsidRDefault="004B3617" w:rsidP="004B3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17">
        <w:rPr>
          <w:rFonts w:ascii="Times New Roman" w:hAnsi="Times New Roman" w:cs="Times New Roman"/>
          <w:sz w:val="28"/>
          <w:szCs w:val="28"/>
        </w:rPr>
        <w:t>•</w:t>
      </w:r>
      <w:r w:rsidRPr="004B3617">
        <w:rPr>
          <w:rFonts w:ascii="Times New Roman" w:hAnsi="Times New Roman" w:cs="Times New Roman"/>
          <w:sz w:val="28"/>
          <w:szCs w:val="28"/>
        </w:rPr>
        <w:tab/>
        <w:t>ЗАО Канонерский судоремонтный завод;</w:t>
      </w:r>
    </w:p>
    <w:p w:rsidR="004B3617" w:rsidRPr="004B3617" w:rsidRDefault="004B3617" w:rsidP="004B3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17">
        <w:rPr>
          <w:rFonts w:ascii="Times New Roman" w:hAnsi="Times New Roman" w:cs="Times New Roman"/>
          <w:sz w:val="28"/>
          <w:szCs w:val="28"/>
        </w:rPr>
        <w:t>•</w:t>
      </w:r>
      <w:r w:rsidRPr="004B3617">
        <w:rPr>
          <w:rFonts w:ascii="Times New Roman" w:hAnsi="Times New Roman" w:cs="Times New Roman"/>
          <w:sz w:val="28"/>
          <w:szCs w:val="28"/>
        </w:rPr>
        <w:tab/>
        <w:t>ФГУП «</w:t>
      </w:r>
      <w:proofErr w:type="spellStart"/>
      <w:r w:rsidRPr="004B3617">
        <w:rPr>
          <w:rFonts w:ascii="Times New Roman" w:hAnsi="Times New Roman" w:cs="Times New Roman"/>
          <w:sz w:val="28"/>
          <w:szCs w:val="28"/>
        </w:rPr>
        <w:t>Росморпорт</w:t>
      </w:r>
      <w:proofErr w:type="spellEnd"/>
      <w:r w:rsidRPr="004B3617">
        <w:rPr>
          <w:rFonts w:ascii="Times New Roman" w:hAnsi="Times New Roman" w:cs="Times New Roman"/>
          <w:sz w:val="28"/>
          <w:szCs w:val="28"/>
        </w:rPr>
        <w:t>» Северо-западный бассейновый филиал;</w:t>
      </w:r>
    </w:p>
    <w:p w:rsidR="004B3617" w:rsidRPr="004B3617" w:rsidRDefault="004B3617" w:rsidP="004B3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17">
        <w:rPr>
          <w:rFonts w:ascii="Times New Roman" w:hAnsi="Times New Roman" w:cs="Times New Roman"/>
          <w:sz w:val="28"/>
          <w:szCs w:val="28"/>
        </w:rPr>
        <w:t>•</w:t>
      </w:r>
      <w:r w:rsidRPr="004B3617">
        <w:rPr>
          <w:rFonts w:ascii="Times New Roman" w:hAnsi="Times New Roman" w:cs="Times New Roman"/>
          <w:sz w:val="28"/>
          <w:szCs w:val="28"/>
        </w:rPr>
        <w:tab/>
        <w:t>ОАО пассажирский порт;</w:t>
      </w:r>
    </w:p>
    <w:p w:rsidR="004B3617" w:rsidRPr="004B3617" w:rsidRDefault="004B3617" w:rsidP="004B3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17">
        <w:rPr>
          <w:rFonts w:ascii="Times New Roman" w:hAnsi="Times New Roman" w:cs="Times New Roman"/>
          <w:sz w:val="28"/>
          <w:szCs w:val="28"/>
        </w:rPr>
        <w:t>•</w:t>
      </w:r>
      <w:r w:rsidRPr="004B3617">
        <w:rPr>
          <w:rFonts w:ascii="Times New Roman" w:hAnsi="Times New Roman" w:cs="Times New Roman"/>
          <w:sz w:val="28"/>
          <w:szCs w:val="28"/>
        </w:rPr>
        <w:tab/>
        <w:t>ООО «Невская Линия Отдыха»;</w:t>
      </w:r>
    </w:p>
    <w:p w:rsidR="004B3617" w:rsidRPr="004B3617" w:rsidRDefault="004B3617" w:rsidP="004B3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17">
        <w:rPr>
          <w:rFonts w:ascii="Times New Roman" w:hAnsi="Times New Roman" w:cs="Times New Roman"/>
          <w:sz w:val="28"/>
          <w:szCs w:val="28"/>
        </w:rPr>
        <w:t>•</w:t>
      </w:r>
      <w:r w:rsidRPr="004B3617">
        <w:rPr>
          <w:rFonts w:ascii="Times New Roman" w:hAnsi="Times New Roman" w:cs="Times New Roman"/>
          <w:sz w:val="28"/>
          <w:szCs w:val="28"/>
        </w:rPr>
        <w:tab/>
        <w:t xml:space="preserve"> ФГКУ Пограничное управление федеральной службы безопасности российской федерации по СПб и ЛО;</w:t>
      </w:r>
    </w:p>
    <w:p w:rsidR="004B3617" w:rsidRPr="004B3617" w:rsidRDefault="004B3617" w:rsidP="004B3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17">
        <w:rPr>
          <w:rFonts w:ascii="Times New Roman" w:hAnsi="Times New Roman" w:cs="Times New Roman"/>
          <w:sz w:val="28"/>
          <w:szCs w:val="28"/>
        </w:rPr>
        <w:t>•</w:t>
      </w:r>
      <w:r w:rsidRPr="004B3617">
        <w:rPr>
          <w:rFonts w:ascii="Times New Roman" w:hAnsi="Times New Roman" w:cs="Times New Roman"/>
          <w:sz w:val="28"/>
          <w:szCs w:val="28"/>
        </w:rPr>
        <w:tab/>
        <w:t>ФБУ «Администрация Волго-Балтийского бассейна внутренних водных путей»;</w:t>
      </w:r>
    </w:p>
    <w:p w:rsidR="004B3617" w:rsidRDefault="004B3617" w:rsidP="004B3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17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4B3617">
        <w:rPr>
          <w:rFonts w:ascii="Times New Roman" w:hAnsi="Times New Roman" w:cs="Times New Roman"/>
          <w:sz w:val="28"/>
          <w:szCs w:val="28"/>
        </w:rPr>
        <w:tab/>
        <w:t>НП международная ассоциация по опасным грузам и контейнерам.</w:t>
      </w:r>
    </w:p>
    <w:p w:rsidR="00735A69" w:rsidRDefault="00027590" w:rsidP="00550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536D6">
        <w:rPr>
          <w:rFonts w:ascii="Times New Roman" w:hAnsi="Times New Roman" w:cs="Times New Roman"/>
          <w:sz w:val="28"/>
          <w:szCs w:val="28"/>
        </w:rPr>
        <w:t xml:space="preserve">езультатом </w:t>
      </w:r>
      <w:r>
        <w:rPr>
          <w:rFonts w:ascii="Times New Roman" w:hAnsi="Times New Roman" w:cs="Times New Roman"/>
          <w:sz w:val="28"/>
          <w:szCs w:val="28"/>
        </w:rPr>
        <w:t>взаимодействия</w:t>
      </w:r>
      <w:r w:rsidR="00B536D6">
        <w:rPr>
          <w:rFonts w:ascii="Times New Roman" w:hAnsi="Times New Roman" w:cs="Times New Roman"/>
          <w:sz w:val="28"/>
          <w:szCs w:val="28"/>
        </w:rPr>
        <w:t xml:space="preserve"> являются многочисленные отличные отзывы и характеристики на практикантов </w:t>
      </w:r>
      <w:r w:rsidR="00B536D6" w:rsidRPr="00550A09">
        <w:rPr>
          <w:rFonts w:ascii="Times New Roman" w:hAnsi="Times New Roman" w:cs="Times New Roman"/>
          <w:sz w:val="28"/>
          <w:szCs w:val="28"/>
        </w:rPr>
        <w:t xml:space="preserve">академии, </w:t>
      </w:r>
      <w:r w:rsidR="00550A09" w:rsidRPr="00550A09">
        <w:rPr>
          <w:rFonts w:ascii="Times New Roman" w:hAnsi="Times New Roman" w:cs="Times New Roman"/>
          <w:sz w:val="28"/>
          <w:szCs w:val="28"/>
        </w:rPr>
        <w:t xml:space="preserve">где отмечается </w:t>
      </w:r>
      <w:r w:rsidR="00B536D6" w:rsidRPr="00550A09">
        <w:rPr>
          <w:rFonts w:ascii="Times New Roman" w:hAnsi="Times New Roman" w:cs="Times New Roman"/>
          <w:sz w:val="28"/>
          <w:szCs w:val="28"/>
        </w:rPr>
        <w:t xml:space="preserve">высокий профессиональный уровень </w:t>
      </w:r>
      <w:r w:rsidR="00B536D6">
        <w:rPr>
          <w:rFonts w:ascii="Times New Roman" w:hAnsi="Times New Roman" w:cs="Times New Roman"/>
          <w:sz w:val="28"/>
          <w:szCs w:val="28"/>
        </w:rPr>
        <w:t>подготовки и хорошая дисциплина.</w:t>
      </w:r>
    </w:p>
    <w:p w:rsidR="00B536D6" w:rsidRDefault="00FC4706" w:rsidP="00550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прошла в формате презентаций компаний, включая видеоролики, а также в форме живой беседы.</w:t>
      </w:r>
    </w:p>
    <w:p w:rsidR="00FC4706" w:rsidRPr="00674C43" w:rsidRDefault="00FC4706" w:rsidP="00550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Интерактивную деловую игру «Я – лучший соискатель» проводили психологи службы занятости населения Красносельского района Санкт-Петербурга. Соколова Светлана Владимировна смогла так заинтересовать курсантов психологическими тонкостями поиска работы, написания резюме и выработкой культурной </w:t>
      </w:r>
      <w:r w:rsidR="00674C43">
        <w:rPr>
          <w:rFonts w:ascii="Times New Roman" w:hAnsi="Times New Roman" w:cs="Times New Roman"/>
          <w:sz w:val="28"/>
          <w:szCs w:val="28"/>
        </w:rPr>
        <w:t xml:space="preserve">деловой </w:t>
      </w:r>
      <w:r w:rsidR="00710D06">
        <w:rPr>
          <w:rFonts w:ascii="Times New Roman" w:hAnsi="Times New Roman" w:cs="Times New Roman"/>
          <w:sz w:val="28"/>
          <w:szCs w:val="28"/>
        </w:rPr>
        <w:t xml:space="preserve">манеры общения </w:t>
      </w:r>
      <w:r w:rsidR="00674C43">
        <w:rPr>
          <w:rFonts w:ascii="Times New Roman" w:hAnsi="Times New Roman" w:cs="Times New Roman"/>
          <w:sz w:val="28"/>
          <w:szCs w:val="28"/>
        </w:rPr>
        <w:t xml:space="preserve">на собеседовании, что по окончании встречи ребята оставались в помещении, задавая огромное количество вопросов и </w:t>
      </w:r>
      <w:r w:rsidR="00674C43" w:rsidRPr="00550A09">
        <w:rPr>
          <w:rFonts w:ascii="Times New Roman" w:hAnsi="Times New Roman" w:cs="Times New Roman"/>
          <w:sz w:val="28"/>
          <w:szCs w:val="28"/>
        </w:rPr>
        <w:t xml:space="preserve">внимательно слушая </w:t>
      </w:r>
      <w:r w:rsidR="00550A09" w:rsidRPr="00550A09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674C43" w:rsidRPr="00674C43">
        <w:rPr>
          <w:rFonts w:ascii="Times New Roman" w:hAnsi="Times New Roman" w:cs="Times New Roman"/>
          <w:sz w:val="28"/>
          <w:szCs w:val="28"/>
        </w:rPr>
        <w:t>и советы квалифицированного специалиста АЗН СПб.</w:t>
      </w:r>
    </w:p>
    <w:p w:rsidR="00735A69" w:rsidRDefault="00674C43" w:rsidP="00550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карьеры имеет большое значение для обучающихся, так как ребята могли сами задавать вопросы представителям морских компаний Санкт-Петербурга, получать от </w:t>
      </w:r>
      <w:r w:rsidRPr="00550A09">
        <w:rPr>
          <w:rFonts w:ascii="Times New Roman" w:hAnsi="Times New Roman" w:cs="Times New Roman"/>
          <w:sz w:val="28"/>
          <w:szCs w:val="28"/>
        </w:rPr>
        <w:t xml:space="preserve">них необходимую </w:t>
      </w:r>
      <w:r w:rsidR="00550A09" w:rsidRPr="00550A09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Pr="00550A09">
        <w:rPr>
          <w:rFonts w:ascii="Times New Roman" w:hAnsi="Times New Roman" w:cs="Times New Roman"/>
          <w:sz w:val="28"/>
          <w:szCs w:val="28"/>
        </w:rPr>
        <w:t xml:space="preserve">по </w:t>
      </w:r>
      <w:r w:rsidRPr="00674C43">
        <w:rPr>
          <w:rFonts w:ascii="Times New Roman" w:hAnsi="Times New Roman" w:cs="Times New Roman"/>
          <w:sz w:val="28"/>
          <w:szCs w:val="28"/>
        </w:rPr>
        <w:t>трудоустройству в штат</w:t>
      </w:r>
      <w:r>
        <w:rPr>
          <w:rFonts w:ascii="Times New Roman" w:hAnsi="Times New Roman" w:cs="Times New Roman"/>
          <w:sz w:val="28"/>
          <w:szCs w:val="28"/>
        </w:rPr>
        <w:t>, карьерному росту, условиях работы на судах и т.д. А также студенты во время деловой интерактивной игры</w:t>
      </w:r>
      <w:r w:rsidR="00DF1FBF">
        <w:rPr>
          <w:rFonts w:ascii="Times New Roman" w:hAnsi="Times New Roman" w:cs="Times New Roman"/>
          <w:sz w:val="28"/>
          <w:szCs w:val="28"/>
        </w:rPr>
        <w:t xml:space="preserve"> смогли попробовать себя в качестве будущего соискателя, осмыслили свои положительные качества, обратили внимание на то, что мнение работодателя может отличаться от их мнения, курсанты получили опыт в написании резюме и ведении диалога.</w:t>
      </w:r>
    </w:p>
    <w:p w:rsidR="00DF1FBF" w:rsidRDefault="00DF1FBF" w:rsidP="00550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с АЗН СПб открывает большие возможности обучающи</w:t>
      </w:r>
      <w:r w:rsidR="00550A0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ся академии в поиске </w:t>
      </w:r>
      <w:r w:rsidR="00F47801">
        <w:rPr>
          <w:rFonts w:ascii="Times New Roman" w:hAnsi="Times New Roman" w:cs="Times New Roman"/>
          <w:sz w:val="28"/>
          <w:szCs w:val="28"/>
        </w:rPr>
        <w:t>подходящих мест трудоустройства и адаптации в коллективе, что дает большой процент трудоустройства курсантов по окончании учебы, тем самым обеспечивая хорошую репутацию МТА как одному из лучших учебных заведений в Санкт-Петербурге.</w:t>
      </w:r>
    </w:p>
    <w:p w:rsidR="000129FD" w:rsidRDefault="000129FD" w:rsidP="000A0B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9FD" w:rsidRDefault="000129FD" w:rsidP="00550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29FD" w:rsidRDefault="000129FD" w:rsidP="00550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706"/>
      </w:tblGrid>
      <w:tr w:rsidR="003E6D6A" w:rsidTr="006429AB">
        <w:tc>
          <w:tcPr>
            <w:tcW w:w="4672" w:type="dxa"/>
          </w:tcPr>
          <w:p w:rsidR="00144596" w:rsidRDefault="000129FD" w:rsidP="00550A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819176" cy="1878981"/>
                  <wp:effectExtent l="0" t="0" r="635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5834" cy="1890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144596" w:rsidRDefault="004F59C5" w:rsidP="00550A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15342" cy="1876425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4267" cy="1882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6D6A" w:rsidTr="006429AB">
        <w:tc>
          <w:tcPr>
            <w:tcW w:w="4672" w:type="dxa"/>
          </w:tcPr>
          <w:p w:rsidR="00144596" w:rsidRDefault="00206BFA" w:rsidP="00550A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914650" cy="1942614"/>
                  <wp:effectExtent l="0" t="0" r="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257" cy="1953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144596" w:rsidRDefault="00206BFA" w:rsidP="00550A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943961" cy="1962150"/>
                  <wp:effectExtent l="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351" cy="1974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6D6A" w:rsidTr="006429AB">
        <w:tc>
          <w:tcPr>
            <w:tcW w:w="4672" w:type="dxa"/>
          </w:tcPr>
          <w:p w:rsidR="00144596" w:rsidRDefault="000868C2" w:rsidP="00550A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86075" cy="1923569"/>
                  <wp:effectExtent l="0" t="0" r="0" b="6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9790" cy="193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144596" w:rsidRDefault="003E6D6A" w:rsidP="00550A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929668" cy="1952625"/>
                  <wp:effectExtent l="0" t="0" r="444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6918" cy="1957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4596" w:rsidRPr="00674C43" w:rsidRDefault="00144596" w:rsidP="00550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0EFF" w:rsidRPr="00735A69" w:rsidRDefault="00D10EFF" w:rsidP="00550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10EFF" w:rsidRPr="00735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D52"/>
    <w:rsid w:val="000129FD"/>
    <w:rsid w:val="00027590"/>
    <w:rsid w:val="000868C2"/>
    <w:rsid w:val="000A0B85"/>
    <w:rsid w:val="00144596"/>
    <w:rsid w:val="00206BFA"/>
    <w:rsid w:val="003E6D6A"/>
    <w:rsid w:val="004B3617"/>
    <w:rsid w:val="004F59C5"/>
    <w:rsid w:val="00550A09"/>
    <w:rsid w:val="006429AB"/>
    <w:rsid w:val="006501DC"/>
    <w:rsid w:val="00674C43"/>
    <w:rsid w:val="00710D06"/>
    <w:rsid w:val="00735A69"/>
    <w:rsid w:val="008135DC"/>
    <w:rsid w:val="008B6744"/>
    <w:rsid w:val="00B536D6"/>
    <w:rsid w:val="00D10EFF"/>
    <w:rsid w:val="00DF1FBF"/>
    <w:rsid w:val="00F47801"/>
    <w:rsid w:val="00F47D96"/>
    <w:rsid w:val="00FA4D52"/>
    <w:rsid w:val="00FC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D1995"/>
  <w15:chartTrackingRefBased/>
  <w15:docId w15:val="{7F2EBE46-FAF4-4BDE-9F21-6E19E552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Екатерина Владимировна</dc:creator>
  <cp:keywords/>
  <dc:description/>
  <cp:lastModifiedBy>Романченко Екатерина Владимировна</cp:lastModifiedBy>
  <cp:revision>44</cp:revision>
  <dcterms:created xsi:type="dcterms:W3CDTF">2023-04-22T10:55:00Z</dcterms:created>
  <dcterms:modified xsi:type="dcterms:W3CDTF">2023-04-24T07:15:00Z</dcterms:modified>
</cp:coreProperties>
</file>