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E22" w:rsidRPr="00F96E22" w:rsidRDefault="0015243D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ФБУ «Администрация «Волго-Балт»</w:t>
      </w:r>
      <w:r w:rsidR="00F9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96E22" w:rsidRPr="00F96E22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Федеральное бюджетное учреждение «Администрация Волго-Балтийского бассейна внутренних водных путей» (ФБУ «Администрация «Волго-Балт») является подведомственным Федеральному агентству морского и речного транспорта территориальным органом по выполнению государственных работ и оказанию государственных услуг в сфере внутреннего водного транспорта в Волго-Балтийском бассейне внутренних водных путей</w:t>
      </w:r>
      <w:r w:rsidR="00CB26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96E22" w:rsidRPr="00F96E22" w:rsidRDefault="00F96E22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E22">
        <w:rPr>
          <w:rFonts w:ascii="Montserrat-Regular" w:hAnsi="Montserrat-Regular"/>
          <w:b/>
          <w:color w:val="000000"/>
        </w:rPr>
        <w:t xml:space="preserve">ООО «Нева </w:t>
      </w:r>
      <w:proofErr w:type="spellStart"/>
      <w:r w:rsidRPr="00F96E22">
        <w:rPr>
          <w:rFonts w:ascii="Montserrat-Regular" w:hAnsi="Montserrat-Regular"/>
          <w:b/>
          <w:color w:val="000000"/>
        </w:rPr>
        <w:t>Тревел</w:t>
      </w:r>
      <w:proofErr w:type="spellEnd"/>
      <w:r w:rsidRPr="00F96E22">
        <w:rPr>
          <w:rFonts w:ascii="Montserrat-Regular" w:hAnsi="Montserrat-Regular"/>
          <w:b/>
          <w:color w:val="000000"/>
        </w:rPr>
        <w:t xml:space="preserve"> Компани»</w:t>
      </w:r>
      <w:r>
        <w:rPr>
          <w:rFonts w:ascii="Montserrat-Regular" w:hAnsi="Montserrat-Regular"/>
          <w:color w:val="000000"/>
        </w:rPr>
        <w:t xml:space="preserve">. </w:t>
      </w:r>
      <w:r w:rsidRPr="00F96E22">
        <w:rPr>
          <w:rFonts w:ascii="Times New Roman" w:hAnsi="Times New Roman" w:cs="Times New Roman"/>
          <w:color w:val="000000"/>
          <w:sz w:val="24"/>
          <w:szCs w:val="24"/>
        </w:rPr>
        <w:t xml:space="preserve">Группа компаний «Нева </w:t>
      </w:r>
      <w:proofErr w:type="spellStart"/>
      <w:r w:rsidRPr="00F96E22">
        <w:rPr>
          <w:rFonts w:ascii="Times New Roman" w:hAnsi="Times New Roman" w:cs="Times New Roman"/>
          <w:color w:val="000000"/>
          <w:sz w:val="24"/>
          <w:szCs w:val="24"/>
        </w:rPr>
        <w:t>Тревел</w:t>
      </w:r>
      <w:proofErr w:type="spellEnd"/>
      <w:r w:rsidRPr="00F96E22">
        <w:rPr>
          <w:rFonts w:ascii="Times New Roman" w:hAnsi="Times New Roman" w:cs="Times New Roman"/>
          <w:color w:val="000000"/>
          <w:sz w:val="24"/>
          <w:szCs w:val="24"/>
        </w:rPr>
        <w:t>» специализируется на водных прогулках по рекам и каналам Петербурга. Вот уже 30 лет мы показываем жителям и гостям города лучший способ, как окончательно и бесповоротно влюбиться в город на Неве. </w:t>
      </w:r>
      <w:r w:rsidRPr="00F96E2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96E22">
        <w:rPr>
          <w:rFonts w:ascii="Times New Roman" w:hAnsi="Times New Roman" w:cs="Times New Roman"/>
          <w:color w:val="000000"/>
          <w:sz w:val="24"/>
          <w:szCs w:val="24"/>
        </w:rPr>
        <w:t>одные прогулки — это уникальный и незабываемый способ прочувствовать и увидеть город в полном его великолепии.</w:t>
      </w:r>
      <w:r>
        <w:rPr>
          <w:rFonts w:ascii="Montserrat-Regular" w:hAnsi="Montserrat-Regular"/>
          <w:color w:val="000000"/>
        </w:rPr>
        <w:t> </w:t>
      </w:r>
    </w:p>
    <w:p w:rsidR="00F96E22" w:rsidRPr="00F96E22" w:rsidRDefault="00F96E22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ООО </w:t>
      </w:r>
      <w:r w:rsidR="0015243D" w:rsidRPr="00F96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="0015243D" w:rsidRPr="00F96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ВодоходЪ</w:t>
      </w:r>
      <w:proofErr w:type="spellEnd"/>
      <w:r w:rsidR="0015243D" w:rsidRPr="00F96E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96E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Более 20 лет </w:t>
      </w:r>
      <w:r w:rsidRPr="00F96E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компания </w:t>
      </w:r>
      <w:r w:rsidRPr="00F96E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организуе</w:t>
      </w:r>
      <w:r w:rsidRPr="00F96E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</w:t>
      </w:r>
      <w:r w:rsidRPr="00F96E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круизы с посещением самых интересных городов и локаций нашей страны, придерживаясь незыблемых стандартов качества. «</w:t>
      </w:r>
      <w:proofErr w:type="spellStart"/>
      <w:r w:rsidRPr="00F96E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ВодоходЪ</w:t>
      </w:r>
      <w:proofErr w:type="spellEnd"/>
      <w:r w:rsidRPr="00F96E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 является крупнейшим оператором речных круизов в России и входит в число лидеров по числу единиц флота и пассажировместимости в Европе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CB2679" w:rsidRPr="00CB2679" w:rsidRDefault="00F96E22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43D" w:rsidRPr="00CB2679">
        <w:rPr>
          <w:rFonts w:ascii="Times New Roman" w:hAnsi="Times New Roman" w:cs="Times New Roman"/>
          <w:b/>
          <w:sz w:val="24"/>
          <w:szCs w:val="24"/>
        </w:rPr>
        <w:t>ООО «Астра-Марин»</w:t>
      </w:r>
      <w:r w:rsidR="0015243D" w:rsidRPr="00CB2679">
        <w:rPr>
          <w:rFonts w:ascii="Times New Roman" w:hAnsi="Times New Roman" w:cs="Times New Roman"/>
          <w:sz w:val="24"/>
          <w:szCs w:val="24"/>
        </w:rPr>
        <w:t xml:space="preserve">. </w:t>
      </w:r>
      <w:r w:rsidR="00CB2679" w:rsidRPr="00CB2679">
        <w:rPr>
          <w:rFonts w:ascii="Times New Roman" w:hAnsi="Times New Roman" w:cs="Times New Roman"/>
          <w:color w:val="282C30"/>
          <w:sz w:val="24"/>
          <w:szCs w:val="24"/>
        </w:rPr>
        <w:t>Под брендом «Астра Марин» выступает группа партнерских компаний, осуществляющих свою деятельность в различных направлениях, таких как: судостроение и судоремонт, пассажирские перевозки по рекам и каналам Санкт-Петербурга, скоростной флот, рестораны и кейтеринг. Именно эти партнеры и обеспечивают отдых наших гостей</w:t>
      </w:r>
      <w:r w:rsidR="00CB2679">
        <w:rPr>
          <w:rFonts w:ascii="Times New Roman" w:hAnsi="Times New Roman" w:cs="Times New Roman"/>
          <w:color w:val="282C30"/>
          <w:sz w:val="24"/>
          <w:szCs w:val="24"/>
        </w:rPr>
        <w:t>.</w:t>
      </w:r>
    </w:p>
    <w:p w:rsidR="0015243D" w:rsidRPr="00CB2679" w:rsidRDefault="0015243D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ООО «Морское кадровое агентство»</w:t>
      </w:r>
      <w:r w:rsidRPr="00CB2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(МКА) — одна из ведущих в России специализированных кадровых компаний, обеспечивающих высококвалифицированным персоналом транспортно-логистические, стивидорные и другие профильные предприятия. МКА работает с 2001 года и является дочерней компанией АО «Морской порт Санкт-Петербург». С 1 января 2016 года агентство аккредитовано Федеральной службой по труду и занятости на право осуществления деятельности по предоставлению персонала</w:t>
      </w:r>
      <w:r w:rsidR="00CB2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243D" w:rsidRPr="00F457DF" w:rsidRDefault="0015243D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ООО «Газпромнефть </w:t>
      </w:r>
      <w:proofErr w:type="spellStart"/>
      <w:r w:rsidRPr="00CB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Шиппинг</w:t>
      </w:r>
      <w:proofErr w:type="spellEnd"/>
      <w:r w:rsidRPr="00CB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4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57DF" w:rsidRPr="00F457DF">
        <w:rPr>
          <w:rFonts w:ascii="Times New Roman" w:hAnsi="Times New Roman" w:cs="Times New Roman"/>
          <w:sz w:val="24"/>
          <w:szCs w:val="24"/>
        </w:rPr>
        <w:t xml:space="preserve">Компания осуществляет международные и каботажные перевозки сырой нефти, нефтепродуктов и сжиженного природного газа из различных портов РФ, а также осуществляет бункеровочную деятельность стороннего флота нефтепродуктами и СПГ. Профессиональное Аварийно-Спасательное Формирование (АСФ) ООО «Газпромнефть </w:t>
      </w:r>
      <w:proofErr w:type="spellStart"/>
      <w:r w:rsidR="00F457DF" w:rsidRPr="00F457DF">
        <w:rPr>
          <w:rFonts w:ascii="Times New Roman" w:hAnsi="Times New Roman" w:cs="Times New Roman"/>
          <w:sz w:val="24"/>
          <w:szCs w:val="24"/>
        </w:rPr>
        <w:t>Шиппинг</w:t>
      </w:r>
      <w:proofErr w:type="spellEnd"/>
      <w:r w:rsidR="00F457DF" w:rsidRPr="00F457DF">
        <w:rPr>
          <w:rFonts w:ascii="Times New Roman" w:hAnsi="Times New Roman" w:cs="Times New Roman"/>
          <w:sz w:val="24"/>
          <w:szCs w:val="24"/>
        </w:rPr>
        <w:t>» круглогодично обеспечивает несение готовности сил и средств для ликвидации разливов нефти и проведения газоспасательных работ у АТКОН «Ворота Арктики» и МЛСП «Приразломная».</w:t>
      </w:r>
    </w:p>
    <w:p w:rsidR="00F457DF" w:rsidRPr="00F457DF" w:rsidRDefault="00F457DF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CB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ВкусВилл</w:t>
      </w:r>
      <w:proofErr w:type="spellEnd"/>
      <w:r w:rsidRPr="00CB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5" w:tooltip="Россия" w:history="1">
        <w:r w:rsidRPr="00F457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российская</w:t>
        </w:r>
      </w:hyperlink>
      <w:r w:rsidRPr="00F457D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Розничная торговля" w:history="1">
        <w:r w:rsidRPr="00F457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розничная</w:t>
        </w:r>
      </w:hyperlink>
      <w:r w:rsidRPr="00F457DF">
        <w:rPr>
          <w:rFonts w:ascii="Times New Roman" w:hAnsi="Times New Roman" w:cs="Times New Roman"/>
          <w:sz w:val="24"/>
          <w:szCs w:val="24"/>
          <w:shd w:val="clear" w:color="auto" w:fill="FFFFFF"/>
        </w:rPr>
        <w:t> сеть </w:t>
      </w:r>
      <w:hyperlink r:id="rId7" w:tooltip="Супермаркет" w:history="1">
        <w:r w:rsidRPr="00F457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супермаркетов</w:t>
        </w:r>
      </w:hyperlink>
      <w:r w:rsidRPr="00F457DF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hyperlink r:id="rId8" w:tooltip="Собственная торговая марка" w:history="1">
        <w:r w:rsidRPr="00F457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собственная торговая марка</w:t>
        </w:r>
      </w:hyperlink>
      <w:r w:rsidRPr="00F457DF">
        <w:rPr>
          <w:rFonts w:ascii="Times New Roman" w:hAnsi="Times New Roman" w:cs="Times New Roman"/>
          <w:sz w:val="24"/>
          <w:szCs w:val="24"/>
          <w:shd w:val="clear" w:color="auto" w:fill="FFFFFF"/>
        </w:rPr>
        <w:t> продуктов, </w:t>
      </w:r>
      <w:hyperlink r:id="rId9" w:tooltip="Позиционирование в маркетинге" w:history="1">
        <w:r w:rsidRPr="00F457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позиционируемых</w:t>
        </w:r>
      </w:hyperlink>
      <w:r w:rsidRPr="00F457DF">
        <w:rPr>
          <w:rFonts w:ascii="Times New Roman" w:hAnsi="Times New Roman" w:cs="Times New Roman"/>
          <w:sz w:val="24"/>
          <w:szCs w:val="24"/>
          <w:shd w:val="clear" w:color="auto" w:fill="FFFFFF"/>
        </w:rPr>
        <w:t> как «продукты для здорового питания». В 2025 году сеть насчитывает более 2 тысяч магазинов и более 240 </w:t>
      </w:r>
      <w:proofErr w:type="spellStart"/>
      <w:r w:rsidRPr="00F457DF">
        <w:rPr>
          <w:rFonts w:ascii="Times New Roman" w:hAnsi="Times New Roman" w:cs="Times New Roman"/>
          <w:sz w:val="24"/>
          <w:szCs w:val="24"/>
        </w:rPr>
        <w:fldChar w:fldCharType="begin"/>
      </w:r>
      <w:r w:rsidRPr="00F457DF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"https://ru.wikipedia.org/wiki/%D0%94%D0%B0%D1%80%D0%BA%D1%81%D1%82%D0%BE%D1%80" \o "Даркстор" </w:instrText>
      </w:r>
      <w:r w:rsidRPr="00F457DF">
        <w:rPr>
          <w:rFonts w:ascii="Times New Roman" w:hAnsi="Times New Roman" w:cs="Times New Roman"/>
          <w:sz w:val="24"/>
          <w:szCs w:val="24"/>
        </w:rPr>
        <w:fldChar w:fldCharType="separate"/>
      </w:r>
      <w:r w:rsidRPr="00F457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дарксторов</w:t>
      </w:r>
      <w:proofErr w:type="spellEnd"/>
      <w:r w:rsidRPr="00F457DF">
        <w:rPr>
          <w:rFonts w:ascii="Times New Roman" w:hAnsi="Times New Roman" w:cs="Times New Roman"/>
          <w:sz w:val="24"/>
          <w:szCs w:val="24"/>
        </w:rPr>
        <w:fldChar w:fldCharType="end"/>
      </w:r>
      <w:r w:rsidRPr="00F457DF">
        <w:rPr>
          <w:rFonts w:ascii="Times New Roman" w:hAnsi="Times New Roman" w:cs="Times New Roman"/>
          <w:sz w:val="24"/>
          <w:szCs w:val="24"/>
          <w:shd w:val="clear" w:color="auto" w:fill="FFFFFF"/>
        </w:rPr>
        <w:t> в 157 городах России</w:t>
      </w:r>
      <w:r w:rsidRPr="00F4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243D" w:rsidRPr="00CB2679" w:rsidRDefault="00F457DF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FA9" w:rsidRPr="00CB26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ООО "Торговый Дом "БАЛТИЙСКИЙ БЕРЕГ"</w:t>
      </w:r>
      <w:r w:rsidR="00DC0FA9" w:rsidRPr="00CB26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CB26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Миссия компании-создавать лучшую рыбную продукцию высокого качества за счет использования современных технологий.</w:t>
      </w:r>
      <w:r w:rsidR="00DC0FA9" w:rsidRPr="00CB26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B2679" w:rsidRPr="00440CEA" w:rsidRDefault="00CB2679" w:rsidP="00913CA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EA">
        <w:rPr>
          <w:rFonts w:ascii="Times New Roman" w:hAnsi="Times New Roman" w:cs="Times New Roman"/>
          <w:b/>
        </w:rPr>
        <w:t>ООО «</w:t>
      </w:r>
      <w:proofErr w:type="spellStart"/>
      <w:r w:rsidRPr="00440CEA">
        <w:rPr>
          <w:rFonts w:ascii="Times New Roman" w:hAnsi="Times New Roman" w:cs="Times New Roman"/>
          <w:b/>
        </w:rPr>
        <w:t>Европром</w:t>
      </w:r>
      <w:proofErr w:type="spellEnd"/>
      <w:r w:rsidRPr="00440CEA">
        <w:rPr>
          <w:rFonts w:ascii="Times New Roman" w:hAnsi="Times New Roman" w:cs="Times New Roman"/>
          <w:b/>
        </w:rPr>
        <w:t>»</w:t>
      </w:r>
      <w:r w:rsidRPr="00CB26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40CEA">
        <w:rPr>
          <w:rFonts w:ascii="Times New Roman" w:hAnsi="Times New Roman" w:cs="Times New Roman"/>
          <w:sz w:val="24"/>
          <w:szCs w:val="24"/>
        </w:rPr>
        <w:t>Производство продукции на данном предприятии</w:t>
      </w:r>
      <w:r w:rsidR="00440CEA" w:rsidRPr="00440CEA">
        <w:rPr>
          <w:rFonts w:ascii="Times New Roman" w:hAnsi="Times New Roman" w:cs="Times New Roman"/>
          <w:sz w:val="24"/>
          <w:szCs w:val="24"/>
        </w:rPr>
        <w:t xml:space="preserve"> выполняется с учетом систем добровольной сертификации РСТ. Это позволяет выпускать качественную и вкусную продукцию, которая не только безопасна для употребления, но и полезна, т.к. </w:t>
      </w:r>
      <w:r w:rsidRPr="00440CEA">
        <w:rPr>
          <w:rFonts w:ascii="Times New Roman" w:hAnsi="Times New Roman" w:cs="Times New Roman"/>
          <w:sz w:val="24"/>
          <w:szCs w:val="24"/>
        </w:rPr>
        <w:t xml:space="preserve"> </w:t>
      </w:r>
      <w:r w:rsidR="00440CEA" w:rsidRPr="00440CEA">
        <w:rPr>
          <w:rFonts w:ascii="Times New Roman" w:hAnsi="Times New Roman" w:cs="Times New Roman"/>
          <w:sz w:val="24"/>
          <w:szCs w:val="24"/>
        </w:rPr>
        <w:t>производится из качественных ингредиентов.</w:t>
      </w:r>
    </w:p>
    <w:p w:rsidR="001C21F4" w:rsidRPr="0015243D" w:rsidRDefault="001C21F4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CEA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Государственное унитарное предприятие «Водоканал Санкт-Петербурга»</w:t>
      </w:r>
      <w:r w:rsidRPr="00A401BD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Предприятие обеспечивает услугами водоснабжения и водоотведения жителей Петербурга - более 5,6 миллиона человек, а также десятки тысяч предприятий и организаций города.</w:t>
      </w:r>
      <w:r w:rsidRPr="001C21F4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C21F4">
        <w:rPr>
          <w:rFonts w:ascii="Times New Roman" w:hAnsi="Times New Roman" w:cs="Times New Roman"/>
          <w:sz w:val="24"/>
          <w:szCs w:val="24"/>
          <w:shd w:val="clear" w:color="auto" w:fill="FFFFFF"/>
        </w:rPr>
        <w:t>Одной из важнейших задач в области охраны окружающей среды ГУП «Водоканал Санкт-Петербурга» является улучшение санитарно-</w:t>
      </w:r>
      <w:r w:rsidRPr="001C21F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экологической ситуации в акватории р. Невы и Финского залива. В Петербурге планомерно реализуется Программа по прекращению сброса неочищенных сточных вод в водные объекты города.</w:t>
      </w:r>
    </w:p>
    <w:p w:rsidR="00440CEA" w:rsidRPr="00440CEA" w:rsidRDefault="00440CEA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C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Компания </w:t>
      </w:r>
      <w:proofErr w:type="spellStart"/>
      <w:r w:rsidRPr="00913C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Danica</w:t>
      </w:r>
      <w:proofErr w:type="spellEnd"/>
      <w:r w:rsidRPr="00913C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Crewing</w:t>
      </w:r>
      <w:proofErr w:type="spellEnd"/>
      <w:r w:rsidRPr="00913C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Specialists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40CEA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440CE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Компания </w:t>
      </w:r>
      <w:r w:rsidRPr="00440CE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является известным и уважаемым поставщиком и управляющей компанией для экипажей. Штаб-квартира компании находится в Гамбурге, Германия, а офисы — во всех крупных морских центрах по всему миру, включая Украину, Латвию, Кипр, Филиппины и Индию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440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Компания </w:t>
      </w:r>
      <w:r w:rsidRPr="00440CE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сотрудничает с лучшими судовладельцами в поиске офицеров и рядовых членов экипажей для качественных судов</w:t>
      </w:r>
    </w:p>
    <w:p w:rsidR="0015243D" w:rsidRPr="00440CEA" w:rsidRDefault="00440CEA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АО</w:t>
      </w:r>
      <w:r w:rsidR="0015243D" w:rsidRPr="00440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«ПЕТРОЛЕСПОРТ»</w:t>
      </w:r>
      <w:r w:rsidR="0015243D" w:rsidRPr="00440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(АО ПЛП) </w:t>
      </w:r>
      <w:r w:rsidRPr="00440C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40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0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Крупнейший в России многофункциональный терминальный комплекс — контейнерный, автомобильный, </w:t>
      </w:r>
      <w:proofErr w:type="spellStart"/>
      <w:r w:rsidRPr="00440CEA">
        <w:rPr>
          <w:rFonts w:ascii="Times New Roman" w:hAnsi="Times New Roman" w:cs="Times New Roman"/>
          <w:sz w:val="24"/>
          <w:szCs w:val="24"/>
          <w:shd w:val="clear" w:color="auto" w:fill="FFFFFF"/>
        </w:rPr>
        <w:t>ро-ро</w:t>
      </w:r>
      <w:proofErr w:type="spellEnd"/>
      <w:r w:rsidRPr="00440C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терминалы, терминал навалочных и генеральных грузов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13CAA" w:rsidRP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Компания </w:t>
      </w:r>
      <w:r w:rsidR="00913CAA" w:rsidRP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</w:t>
      </w:r>
      <w:r w:rsid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913CAA" w:rsidRP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>ся лидером стивидорной отрасли, приоритетным партнером на рынк</w:t>
      </w:r>
      <w:r w:rsid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</w:t>
      </w:r>
      <w:r w:rsidR="00913CAA" w:rsidRP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>и привлекательным работодателем</w:t>
      </w:r>
    </w:p>
    <w:p w:rsidR="00694780" w:rsidRPr="00694780" w:rsidRDefault="00694780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C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ООО «Британские пекарни»</w:t>
      </w:r>
      <w:r w:rsidRPr="00694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94780">
        <w:rPr>
          <w:rFonts w:ascii="Gramatika" w:hAnsi="Gramatika"/>
          <w:color w:val="000000"/>
        </w:rPr>
        <w:t xml:space="preserve">«Британские пекарни» — это 27 кафе в Санкт-Петербурге и интернет-магазин. Здесь </w:t>
      </w:r>
      <w:r w:rsidR="00913CAA">
        <w:rPr>
          <w:rFonts w:ascii="Gramatika" w:hAnsi="Gramatika"/>
          <w:color w:val="000000"/>
        </w:rPr>
        <w:t xml:space="preserve">найдется </w:t>
      </w:r>
      <w:r w:rsidRPr="00694780">
        <w:rPr>
          <w:rFonts w:ascii="Gramatika" w:hAnsi="Gramatika"/>
          <w:color w:val="000000"/>
        </w:rPr>
        <w:t>свежий ремесленный хлеб, разнообразн</w:t>
      </w:r>
      <w:r w:rsidR="00913CAA">
        <w:rPr>
          <w:rFonts w:ascii="Gramatika" w:hAnsi="Gramatika"/>
          <w:color w:val="000000"/>
        </w:rPr>
        <w:t>ая</w:t>
      </w:r>
      <w:r w:rsidRPr="00694780">
        <w:rPr>
          <w:rFonts w:ascii="Gramatika" w:hAnsi="Gramatika"/>
          <w:color w:val="000000"/>
        </w:rPr>
        <w:t xml:space="preserve"> выпечк</w:t>
      </w:r>
      <w:r w:rsidR="00913CAA">
        <w:rPr>
          <w:rFonts w:ascii="Gramatika" w:hAnsi="Gramatika"/>
          <w:color w:val="000000"/>
        </w:rPr>
        <w:t>а</w:t>
      </w:r>
      <w:r w:rsidRPr="00694780">
        <w:rPr>
          <w:rFonts w:ascii="Gramatika" w:hAnsi="Gramatika"/>
          <w:color w:val="000000"/>
        </w:rPr>
        <w:t>, изысканные торты и пирожные, блюда от шефа, ароматный кофе и, конечно, традиционный английский чай. Предприятие гордится своим меню, в котором сочетаются классические британские рецепты с авторскими акцентами.</w:t>
      </w:r>
    </w:p>
    <w:p w:rsidR="000C14C8" w:rsidRPr="00237C27" w:rsidRDefault="00913CAA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13C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АО</w:t>
      </w:r>
      <w:r w:rsidR="00A401BD" w:rsidRPr="00913C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="00A401BD" w:rsidRPr="00913C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ЛСР.Базовые</w:t>
      </w:r>
      <w:proofErr w:type="spellEnd"/>
      <w:r w:rsidR="00A401BD" w:rsidRPr="00913C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A40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401BD" w:rsidRPr="00A40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 АО «ЛСР. Базовые» предлагает широкий спектр услуг, включающих перевозку грузов водным транспортом, перевалку грузов на собственных площадках, предоставление услуг по буксировке, осуществление функций речного и морского брокера.</w:t>
      </w:r>
    </w:p>
    <w:p w:rsidR="00237C27" w:rsidRPr="00913CAA" w:rsidRDefault="00237C27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CAA">
        <w:rPr>
          <w:rStyle w:val="a5"/>
          <w:rFonts w:ascii="Times New Roman" w:hAnsi="Times New Roman" w:cs="Times New Roman"/>
          <w:spacing w:val="-4"/>
          <w:sz w:val="24"/>
          <w:szCs w:val="24"/>
        </w:rPr>
        <w:t xml:space="preserve">ООО «МГС-Терминал». </w:t>
      </w:r>
      <w:r w:rsidRPr="00913CAA">
        <w:rPr>
          <w:rFonts w:ascii="Times New Roman" w:hAnsi="Times New Roman" w:cs="Times New Roman"/>
          <w:spacing w:val="-4"/>
          <w:sz w:val="24"/>
          <w:szCs w:val="24"/>
        </w:rPr>
        <w:t>Терминал специализируется на обработке грузов требующих особых условий транспортировки и перегрузки. Отработанная технология перегрузки грузов по «прямому варианту» (борт судна – транспорт получателя) позволяет наиболее бережно производить перевалку груза, а также минимизировать расходы и время доставки груза получателям.</w:t>
      </w:r>
    </w:p>
    <w:p w:rsidR="00237C27" w:rsidRPr="00913CAA" w:rsidRDefault="00913CAA" w:rsidP="00913C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CAA">
        <w:rPr>
          <w:rFonts w:ascii="Times New Roman" w:hAnsi="Times New Roman" w:cs="Times New Roman"/>
          <w:b/>
          <w:sz w:val="24"/>
          <w:szCs w:val="24"/>
        </w:rPr>
        <w:t>А</w:t>
      </w:r>
      <w:r w:rsidR="00237C27" w:rsidRPr="00913CAA">
        <w:rPr>
          <w:rFonts w:ascii="Times New Roman" w:hAnsi="Times New Roman" w:cs="Times New Roman"/>
          <w:b/>
          <w:sz w:val="24"/>
          <w:szCs w:val="24"/>
        </w:rPr>
        <w:t>О «</w:t>
      </w:r>
      <w:proofErr w:type="spellStart"/>
      <w:r w:rsidR="00237C27" w:rsidRPr="00913CAA">
        <w:rPr>
          <w:rFonts w:ascii="Times New Roman" w:hAnsi="Times New Roman" w:cs="Times New Roman"/>
          <w:b/>
          <w:sz w:val="24"/>
          <w:szCs w:val="24"/>
        </w:rPr>
        <w:t>Атлантрыбфлот</w:t>
      </w:r>
      <w:proofErr w:type="spellEnd"/>
      <w:r w:rsidR="00237C27" w:rsidRPr="00913CAA">
        <w:rPr>
          <w:rFonts w:ascii="Times New Roman" w:hAnsi="Times New Roman" w:cs="Times New Roman"/>
          <w:b/>
          <w:sz w:val="24"/>
          <w:szCs w:val="24"/>
        </w:rPr>
        <w:t>»</w:t>
      </w:r>
      <w:r w:rsidRPr="00913CAA">
        <w:rPr>
          <w:rFonts w:ascii="Times New Roman" w:hAnsi="Times New Roman" w:cs="Times New Roman"/>
          <w:sz w:val="24"/>
          <w:szCs w:val="24"/>
        </w:rPr>
        <w:t xml:space="preserve">. </w:t>
      </w:r>
      <w:r w:rsidRP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>Союз рыбопромышленников Севера – образован в декабре 1992 года.</w:t>
      </w:r>
      <w:r w:rsidRP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13CAA">
        <w:rPr>
          <w:rFonts w:ascii="Times New Roman" w:hAnsi="Times New Roman" w:cs="Times New Roman"/>
          <w:sz w:val="24"/>
          <w:szCs w:val="24"/>
          <w:shd w:val="clear" w:color="auto" w:fill="FFFFFF"/>
        </w:rPr>
        <w:t>За годы своего существования Союз рыбопромышленников Севера стал одним из ведущих рыбодобывающих объединений на Северном бассейне и крупнейшим объединением предприятий малого и среднего бизнеса в рыбной отрасли России.</w:t>
      </w:r>
    </w:p>
    <w:p w:rsidR="00A401BD" w:rsidRPr="00A401BD" w:rsidRDefault="00A401BD" w:rsidP="00913CA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401BD" w:rsidRPr="00A4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amatik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20658"/>
    <w:multiLevelType w:val="multilevel"/>
    <w:tmpl w:val="0936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3D"/>
    <w:rsid w:val="000C14C8"/>
    <w:rsid w:val="0015243D"/>
    <w:rsid w:val="001C21F4"/>
    <w:rsid w:val="00237C27"/>
    <w:rsid w:val="00440CEA"/>
    <w:rsid w:val="00694780"/>
    <w:rsid w:val="00913CAA"/>
    <w:rsid w:val="00A401BD"/>
    <w:rsid w:val="00CB2679"/>
    <w:rsid w:val="00DC0FA9"/>
    <w:rsid w:val="00F457DF"/>
    <w:rsid w:val="00F9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322A"/>
  <w15:chartTrackingRefBased/>
  <w15:docId w15:val="{FBACA40B-E548-4720-9CA9-743636D2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57DF"/>
    <w:rPr>
      <w:color w:val="0000FF"/>
      <w:u w:val="single"/>
    </w:rPr>
  </w:style>
  <w:style w:type="character" w:styleId="a5">
    <w:name w:val="Strong"/>
    <w:basedOn w:val="a0"/>
    <w:uiPriority w:val="22"/>
    <w:qFormat/>
    <w:rsid w:val="001C21F4"/>
    <w:rPr>
      <w:b/>
      <w:bCs/>
    </w:rPr>
  </w:style>
  <w:style w:type="paragraph" w:styleId="a6">
    <w:name w:val="List Paragraph"/>
    <w:basedOn w:val="a"/>
    <w:uiPriority w:val="34"/>
    <w:qFormat/>
    <w:rsid w:val="00CB2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1%D1%81%D1%82%D0%B2%D0%B5%D0%BD%D0%BD%D0%B0%D1%8F_%D1%82%D0%BE%D1%80%D0%B3%D0%BE%D0%B2%D0%B0%D1%8F_%D0%BC%D0%B0%D1%80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1%83%D0%BF%D0%B5%D1%80%D0%BC%D0%B0%D1%80%D0%BA%D0%B5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E%D0%B7%D0%BD%D0%B8%D1%87%D0%BD%D0%B0%D1%8F_%D1%82%D0%BE%D1%80%D0%B3%D0%BE%D0%B2%D0%BB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0%D0%BE%D1%81%D1%81%D0%B8%D1%8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E%D0%B7%D0%B8%D1%86%D0%B8%D0%BE%D0%BD%D0%B8%D1%80%D0%BE%D0%B2%D0%B0%D0%BD%D0%B8%D0%B5_%D0%B2_%D0%BC%D0%B0%D1%80%D0%BA%D0%B5%D1%82%D0%B8%D0%BD%D0%B3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2</cp:revision>
  <dcterms:created xsi:type="dcterms:W3CDTF">2025-09-01T10:15:00Z</dcterms:created>
  <dcterms:modified xsi:type="dcterms:W3CDTF">2025-09-02T07:18:00Z</dcterms:modified>
</cp:coreProperties>
</file>