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79" w:rsidRDefault="006B2479" w:rsidP="006B2479">
      <w:pPr>
        <w:pStyle w:val="NormalWeb"/>
        <w:shd w:val="clear" w:color="auto" w:fill="4A94CF"/>
        <w:spacing w:before="180" w:beforeAutospacing="0" w:after="180" w:afterAutospacing="0"/>
        <w:rPr>
          <w:b/>
          <w:bCs/>
          <w:color w:val="FFFFFF"/>
          <w:sz w:val="18"/>
          <w:szCs w:val="18"/>
        </w:rPr>
      </w:pPr>
      <w:r>
        <w:rPr>
          <w:b/>
          <w:bCs/>
          <w:color w:val="FFFFFF"/>
          <w:sz w:val="18"/>
          <w:szCs w:val="18"/>
        </w:rPr>
        <w:t>САНКТ-ПЕТЕРБУРГСКОЕ ГОСУДАРСТВЕННОЕ АВТОНОМНОЕ ПРОФЕССИОНАЛЬНОЕ ОБРАЗОВАТЕЛЬНОЕ УЧРЕЖДЕНИЕ</w:t>
      </w:r>
    </w:p>
    <w:p w:rsidR="006B2479" w:rsidRDefault="006B2479" w:rsidP="006B2479">
      <w:pPr>
        <w:pStyle w:val="NormalWeb"/>
        <w:shd w:val="clear" w:color="auto" w:fill="4A94CF"/>
        <w:spacing w:before="330" w:beforeAutospacing="0" w:after="330" w:afterAutospacing="0"/>
        <w:rPr>
          <w:b/>
          <w:bCs/>
          <w:color w:val="FFFFFF"/>
          <w:sz w:val="33"/>
          <w:szCs w:val="33"/>
        </w:rPr>
      </w:pPr>
      <w:r>
        <w:rPr>
          <w:b/>
          <w:bCs/>
          <w:color w:val="FFFFFF"/>
          <w:sz w:val="33"/>
          <w:szCs w:val="33"/>
        </w:rPr>
        <w:t>"Морской технический колледж</w:t>
      </w:r>
      <w:r>
        <w:rPr>
          <w:b/>
          <w:bCs/>
          <w:color w:val="FFFFFF"/>
          <w:sz w:val="33"/>
          <w:szCs w:val="33"/>
        </w:rPr>
        <w:br/>
        <w:t>имени адмирала Д.Н. Сенявина</w:t>
      </w:r>
    </w:p>
    <w:p w:rsidR="006B2479" w:rsidRPr="006B2479" w:rsidRDefault="006B2479" w:rsidP="006B247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5483B1"/>
          <w:sz w:val="36"/>
          <w:szCs w:val="36"/>
          <w:lang w:eastAsia="ru-RU"/>
        </w:rPr>
      </w:pPr>
      <w:r w:rsidRPr="006B2479">
        <w:rPr>
          <w:rFonts w:ascii="Times New Roman" w:eastAsia="Times New Roman" w:hAnsi="Times New Roman" w:cs="Times New Roman"/>
          <w:b/>
          <w:bCs/>
          <w:color w:val="5483B1"/>
          <w:sz w:val="36"/>
          <w:szCs w:val="36"/>
          <w:lang w:eastAsia="ru-RU"/>
        </w:rPr>
        <w:t>«Ледовая гонка» в октябре</w:t>
      </w:r>
    </w:p>
    <w:p w:rsidR="006B2479" w:rsidRPr="006B2479" w:rsidRDefault="006B2479" w:rsidP="006B2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4"/>
          <w:szCs w:val="24"/>
          <w:lang w:eastAsia="ru-RU"/>
        </w:rPr>
      </w:pPr>
      <w:r w:rsidRPr="006B2479">
        <w:rPr>
          <w:rFonts w:ascii="Times New Roman" w:eastAsia="Times New Roman" w:hAnsi="Times New Roman" w:cs="Times New Roman"/>
          <w:color w:val="5483B1"/>
          <w:sz w:val="24"/>
          <w:szCs w:val="24"/>
          <w:lang w:eastAsia="ru-RU"/>
        </w:rPr>
        <w:t> </w:t>
      </w:r>
    </w:p>
    <w:p w:rsidR="006B2479" w:rsidRPr="006B2479" w:rsidRDefault="006B2479" w:rsidP="006B2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31 октября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в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акватории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Невы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состоялся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Кубок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Санкт-Петербурга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по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водно-моторному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спорту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Санкт-Петербург – Усть-Ижора «Ледовая</w:t>
      </w: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 </w:t>
      </w:r>
      <w:r w:rsidRPr="006B2479">
        <w:rPr>
          <w:rFonts w:ascii="Times New Roman" w:eastAsia="Times New Roman" w:hAnsi="Times New Roman" w:cs="Times New Roman"/>
          <w:b/>
          <w:bCs/>
          <w:color w:val="5483B1"/>
          <w:sz w:val="28"/>
          <w:szCs w:val="28"/>
          <w:lang w:eastAsia="ru-RU"/>
        </w:rPr>
        <w:t>гонка».</w:t>
      </w:r>
    </w:p>
    <w:p w:rsidR="006B2479" w:rsidRPr="006B2479" w:rsidRDefault="006B2479" w:rsidP="006B2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Маршрут состоит из двух этапов: Петербург – Усть-Ижора и обратно. Гонка проводится с 2003 года (за исключением 2018 года, когда из-за недостатка финансирования она была отменена).</w:t>
      </w:r>
    </w:p>
    <w:p w:rsidR="006B2479" w:rsidRPr="006B2479" w:rsidRDefault="006B2479" w:rsidP="006B24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</w:pPr>
      <w:r w:rsidRPr="006B2479">
        <w:rPr>
          <w:rFonts w:ascii="Times New Roman" w:eastAsia="Times New Roman" w:hAnsi="Times New Roman" w:cs="Times New Roman"/>
          <w:color w:val="5483B1"/>
          <w:sz w:val="28"/>
          <w:szCs w:val="28"/>
          <w:lang w:eastAsia="ru-RU"/>
        </w:rPr>
        <w:t>«Ледяная гонка» – единственное соревнование, проводимое в водно-моторном спорте в столь экстремальных температурных условиях. На протяжении ряда лет пилотам приходилось проходить трассу при минусовой температуре. Погодные условия в этом году оказались не столь суровы и порадовали участников соревнований. Трасса не закрывается для других судов, и пилоты обязаны соблюдать все правила судоходства, за исключением скоростного режима. В классе Freе принял участие спортсмен центра технических видов спорта Морского технического колледжа имени адмирала Д.Н. Сенявина Денис Цветков. В соревнованиях он завоевал бронзу.</w:t>
      </w:r>
    </w:p>
    <w:p w:rsidR="004231C7" w:rsidRPr="006B2479" w:rsidRDefault="006B247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3919"/>
            <wp:effectExtent l="0" t="0" r="3175" b="0"/>
            <wp:docPr id="1" name="Picture 1" descr="C:\Users\Валентина\Desktop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31C7" w:rsidRPr="006B2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79"/>
    <w:rsid w:val="004231C7"/>
    <w:rsid w:val="006B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B2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0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2020-11-05T12:55:00Z</dcterms:created>
  <dcterms:modified xsi:type="dcterms:W3CDTF">2020-11-05T12:59:00Z</dcterms:modified>
</cp:coreProperties>
</file>