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976" w:firstLine="0"/>
        <w:jc w:val="righ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Информация о предоставлении документов лицами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из числа социальных категорий, претендующих на льготы</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tbl>
      <w:tblPr>
        <w:tblStyle w:val="Table1"/>
        <w:tblW w:w="16097.0" w:type="dxa"/>
        <w:jc w:val="left"/>
        <w:tblInd w:w="133.0" w:type="dxa"/>
        <w:tblLayout w:type="fixed"/>
        <w:tblLook w:val="0000"/>
      </w:tblPr>
      <w:tblGrid>
        <w:gridCol w:w="633"/>
        <w:gridCol w:w="2748"/>
        <w:gridCol w:w="5965"/>
        <w:gridCol w:w="2381"/>
        <w:gridCol w:w="4370"/>
        <w:tblGridChange w:id="0">
          <w:tblGrid>
            <w:gridCol w:w="633"/>
            <w:gridCol w:w="2748"/>
            <w:gridCol w:w="5965"/>
            <w:gridCol w:w="2381"/>
            <w:gridCol w:w="4370"/>
          </w:tblGrid>
        </w:tblGridChange>
      </w:tblGrid>
      <w:tr>
        <w:trPr>
          <w:cantSplit w:val="0"/>
          <w:trHeight w:val="4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п/п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9"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Социальная категория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16"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Перечень предоставляемых документов (оригинал и копия)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6"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Предоставляемые   льготы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Основание для предоставления мер социальной поддержки </w:t>
            </w:r>
            <w:r w:rsidDel="00000000" w:rsidR="00000000" w:rsidRPr="00000000">
              <w:rPr>
                <w:rtl w:val="0"/>
              </w:rPr>
            </w:r>
          </w:p>
        </w:tc>
      </w:tr>
      <w:tr>
        <w:trPr>
          <w:cantSplit w:val="0"/>
          <w:trHeight w:val="187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54"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 </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Обучающиеся из категории «Инвалиды» </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 w:before="0" w:line="259"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Паспорт, регистрация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4" w:before="0" w:line="259"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СНИЛС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 w:before="0" w:line="259"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Справка об инвалидности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Индивидуальная программа реабилитации или абилитации инвалида (ИПРА) </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Заявление </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1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83" w:right="11" w:hanging="142"/>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Социальная стипендия</w:t>
            </w:r>
          </w:p>
          <w:p w:rsidR="00000000" w:rsidDel="00000000" w:rsidP="00000000" w:rsidRDefault="00000000" w:rsidRPr="00000000" w14:paraId="0000001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83" w:right="11" w:hanging="142"/>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Бесплатное питание</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1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3" w:before="0" w:line="245" w:lineRule="auto"/>
              <w:ind w:left="0" w:right="71" w:firstLine="87"/>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Постановление Правительства Санкт-Петербурга от 24.08.2015 № 747 «О мерах стимулирования и иных мерах материальной поддержки студентов, обучающихся в государственных профессиональных образовательных организациях и государственных образовательных организациях высшего образования Санкт-Петербурга  </w:t>
            </w:r>
          </w:p>
          <w:p w:rsidR="00000000" w:rsidDel="00000000" w:rsidP="00000000" w:rsidRDefault="00000000" w:rsidRPr="00000000" w14:paraId="0000001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0" w:right="71" w:firstLine="87"/>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Глава 18 Закона Санкт-Петербурга от 22.11.2011 № 728-132  «Социальный кодекс Санкт-Петербурга» </w:t>
            </w:r>
          </w:p>
        </w:tc>
      </w:tr>
      <w:tr>
        <w:trPr>
          <w:cantSplit w:val="0"/>
          <w:trHeight w:val="311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73"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54"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9" w:before="0" w:line="259" w:lineRule="auto"/>
              <w:ind w:left="3"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Обучающиеся из категории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 w:before="0" w:line="272" w:lineRule="auto"/>
              <w:ind w:left="492" w:right="494" w:firstLine="15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«Дети- сироты и дети, оставшиеся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59" w:lineRule="auto"/>
              <w:ind w:left="3"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без попечения родителей»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(до 18 лет)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0" w:before="0" w:line="259"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Паспорт гражданина РФ, регистрация</w:t>
            </w:r>
          </w:p>
          <w:p w:rsidR="00000000" w:rsidDel="00000000" w:rsidP="00000000" w:rsidRDefault="00000000" w:rsidRPr="00000000" w14:paraId="0000002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9" w:before="0" w:line="259"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СНИЛС </w:t>
            </w:r>
          </w:p>
          <w:p w:rsidR="00000000" w:rsidDel="00000000" w:rsidP="00000000" w:rsidRDefault="00000000" w:rsidRPr="00000000" w14:paraId="0000002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 w:before="0" w:line="259"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Свидетельство о рождении</w:t>
            </w:r>
          </w:p>
          <w:p w:rsidR="00000000" w:rsidDel="00000000" w:rsidP="00000000" w:rsidRDefault="00000000" w:rsidRPr="00000000" w14:paraId="0000002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5"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Справка о регистрации по месту жительства граждан (форма 9)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или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свидетельство по месту пребывания в Санкт- Петербурге (форма 3) - (для лиц, не имеющих регистрации по месту жительства в Санкт-Петербурге) </w:t>
            </w:r>
          </w:p>
          <w:p w:rsidR="00000000" w:rsidDel="00000000" w:rsidP="00000000" w:rsidRDefault="00000000" w:rsidRPr="00000000" w14:paraId="0000002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5"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Сведения о родителях (решение суда о лишении родительских прав, свидетельство о смерти). Необходимы документы об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single"/>
                <w:shd w:fill="auto" w:val="clear"/>
                <w:vertAlign w:val="baseline"/>
                <w:rtl w:val="0"/>
              </w:rPr>
              <w:t xml:space="preserve">обоих</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родителях. Если отец записан со слов матери - форма № 25 </w:t>
            </w:r>
          </w:p>
          <w:p w:rsidR="00000000" w:rsidDel="00000000" w:rsidP="00000000" w:rsidRDefault="00000000" w:rsidRPr="00000000" w14:paraId="0000002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Сведения об опекуне (если есть) (решение суда об опекунстве, назначение опекуна, удостоверение опекуна) </w:t>
            </w:r>
          </w:p>
          <w:p w:rsidR="00000000" w:rsidDel="00000000" w:rsidP="00000000" w:rsidRDefault="00000000" w:rsidRPr="00000000" w14:paraId="0000002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0"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Если сирота проживает в детском доме - справка о ПГО (полное государственное обеспечение) </w:t>
            </w:r>
          </w:p>
          <w:p w:rsidR="00000000" w:rsidDel="00000000" w:rsidP="00000000" w:rsidRDefault="00000000" w:rsidRPr="00000000" w14:paraId="0000002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Заявление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1"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 w:before="0" w:line="276" w:lineRule="auto"/>
              <w:ind w:left="366" w:right="10" w:hanging="177"/>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Социальная стипендия</w:t>
            </w:r>
          </w:p>
          <w:p w:rsidR="00000000" w:rsidDel="00000000" w:rsidP="00000000" w:rsidRDefault="00000000" w:rsidRPr="00000000" w14:paraId="0000002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6" w:right="10" w:hanging="177"/>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Бесплатное питание (до 18 лет)</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1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3.Бесплатный проезд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9" w:before="0" w:line="264" w:lineRule="auto"/>
              <w:ind w:left="0" w:right="126"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Федеральный закон от 21.12.1996 № 159-ФЗ          «О дополнительных гарантиях по социальной поддержке детей-сирот и детей, оставшихся без попечения родителей"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45" w:lineRule="auto"/>
              <w:ind w:left="1" w:right="142" w:firstLine="138"/>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Постановление Правительства Санкт-Петербурга от 24.08.2015 № 747 «О мерах стимулирования и иных мерах материальной поддержки студентов, обучающихся в государственных профессиональных образовательных организациях и государственных образовательных организациях высшего образования Санкт-Петербурга. </w:t>
            </w:r>
          </w:p>
          <w:p w:rsidR="00000000" w:rsidDel="00000000" w:rsidP="00000000" w:rsidRDefault="00000000" w:rsidRPr="00000000" w14:paraId="0000002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 w:before="0" w:line="276.99999999999994" w:lineRule="auto"/>
              <w:ind w:left="0" w:right="126"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Глава 18 Закона Санкт-Петербурга от 22.11.2011  № 728-132 «Социальный кодекс Санкт-Петербурга» </w:t>
            </w:r>
          </w:p>
          <w:p w:rsidR="00000000" w:rsidDel="00000000" w:rsidP="00000000" w:rsidRDefault="00000000" w:rsidRPr="00000000" w14:paraId="0000002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1" w:before="0" w:line="259" w:lineRule="auto"/>
              <w:ind w:left="0" w:right="126"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Глава 20 Закона Санкт-Петербурга от 22.11.2011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728-132 «Социальный кодекс Санкт-Петербурга» </w:t>
            </w:r>
          </w:p>
        </w:tc>
      </w:tr>
      <w:tr>
        <w:trPr>
          <w:cantSplit w:val="0"/>
          <w:trHeight w:val="2698"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54"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3. </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
                <w:szCs w:val="17"/>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0" w:before="0" w:line="259" w:lineRule="auto"/>
              <w:ind w:left="1"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Обучающиеся из категории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5" w:before="0" w:line="272" w:lineRule="auto"/>
              <w:ind w:left="196" w:right="159"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«Лица, из числа детей-сирот и детей, оставшихся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без попечения родителей»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(18+) </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6" w:before="0" w:line="259" w:lineRule="auto"/>
              <w:ind w:left="82"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1)Паспорт, регистрация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0" w:before="0" w:line="259" w:lineRule="auto"/>
              <w:ind w:left="82"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2)СНИЛС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59" w:lineRule="auto"/>
              <w:ind w:left="82"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3)Свидетельство о рождении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4" w:lineRule="auto"/>
              <w:ind w:left="82"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4)Сведения о родителях (решение суда о лишении родительских прав, свидетельство о смерти). Необходимы документы об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single"/>
                <w:shd w:fill="auto" w:val="clear"/>
                <w:vertAlign w:val="baseline"/>
                <w:rtl w:val="0"/>
              </w:rPr>
              <w:t xml:space="preserve">обоих</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родителях. Если отец записан со слов матери - форма № 25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82"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5)Справка из органов опеки и попечительство о прекращении выплат (в связи с достижением 18-летнего возраста) 6)</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Заявление  </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 w:before="0" w:line="276.99999999999994" w:lineRule="auto"/>
              <w:ind w:left="3"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1.Полное государственное</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0" w:before="0" w:line="259" w:lineRule="auto"/>
              <w:ind w:left="4"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обеспечение*</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0" w:before="0" w:line="259" w:lineRule="auto"/>
              <w:ind w:left="1"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2.Социальная стипендия</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3.Бесплатный проезд</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0" w:line="265" w:lineRule="auto"/>
              <w:ind w:left="1" w:right="145"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 2. Федеральный закон от 21.12.1996 № 159-ФЗ     «О дополнительных гарантиях по социальной поддержке детей-сирот и детей, оставшихся без попечения родителей».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7" w:before="0" w:line="252.00000000000003" w:lineRule="auto"/>
              <w:ind w:left="1" w:right="147" w:firstLine="208"/>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Постановление Правительства Санкт-Петербурга от 24.08.2015 № 747 «О мерах стимулирования и иных мерах материальной поддержки студентов, обучающихся в государственных профессиональных образовательных организациях и государственных образовательных организациях высшего образования Санкт-Петербурга.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36" w:firstLine="8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3.</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Глава 20 Закона Санкт-Петербурга от 22.11.2011  № 728-132 «Социальный кодекс Санкт-Петербурга» </w:t>
            </w:r>
          </w:p>
        </w:tc>
      </w:tr>
      <w:tr>
        <w:trPr>
          <w:cantSplit w:val="0"/>
          <w:trHeight w:val="163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1"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5"/>
                <w:szCs w:val="15"/>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54"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4.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1" w:before="0" w:line="259" w:lineRule="auto"/>
              <w:ind w:left="0" w:right="37"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Обучающиеся из категории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830" w:right="0" w:hanging="451"/>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«Дети из многодетных семей»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6" w:before="0" w:line="259" w:lineRule="auto"/>
              <w:ind w:left="82" w:right="238"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1)Паспорт гражданина РФ, регистрация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4" w:before="0" w:line="259" w:lineRule="auto"/>
              <w:ind w:left="82" w:right="238"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2)СНИЛС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5" w:lineRule="auto"/>
              <w:ind w:left="82" w:right="238"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3)Справка о регистрации по месту жительства граждан (форма 9)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или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свидетельство по месту пребывания в Санкт- Петербурге (форма 3) - (для лиц, не имеющих регистрации по месту жительства в Санкт-Петербурге)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238"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4)Свидетельство многодетной семьи Санкт-Петербурга 5)</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Заявление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238"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5). Справка об обучении по очной форме старших братьев и сестёр с 18-23 лет.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99999999999994" w:lineRule="auto"/>
              <w:ind w:left="153" w:right="0" w:hanging="142"/>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Бесплатное питание (до 23 лет, имеющих регистрацию СПб и ЛО, при условии обучения в организации, осуществляющей образовательную деятельность по очной форме обучения)</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53" w:right="0" w:hanging="142"/>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Бесплатный проезд  (до 18 лет, имеющих регистрацию СПБ)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99999999999994" w:lineRule="auto"/>
              <w:ind w:left="0" w:right="63"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1.Глава 18 Закона Санкт-Петербурга от 22.11.2011  № 728-132 «Социальный кодекс Санкт-Петербурга»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1" w:before="0" w:line="259" w:lineRule="auto"/>
              <w:ind w:left="0" w:right="63"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1.Глава 20 Закона Санкт-Петербурга от 22.11.2011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728-132 «Социальный кодекс Санкт-Петербурга»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 2 Областной закон Ленинградской области от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925"/>
                <w:tab w:val="center" w:leader="none" w:pos="1202"/>
                <w:tab w:val="center" w:leader="none" w:pos="1382"/>
                <w:tab w:val="center" w:leader="none" w:pos="1795"/>
                <w:tab w:val="center" w:leader="none" w:pos="2179"/>
                <w:tab w:val="center" w:leader="none" w:pos="2831"/>
                <w:tab w:val="right" w:leader="none" w:pos="3361"/>
                <w:tab w:val="right" w:leader="none" w:pos="4366"/>
              </w:tabs>
              <w:spacing w:after="16"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17.11.2017 </w:t>
              <w:tab/>
              <w:t xml:space="preserve">№ </w:t>
              <w:tab/>
              <w:t xml:space="preserve">72-оз </w:t>
              <w:tab/>
              <w:t xml:space="preserve">«Социальный </w:t>
              <w:tab/>
              <w:t xml:space="preserve">кодекс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Ленинградской области». </w:t>
            </w:r>
          </w:p>
        </w:tc>
      </w:tr>
      <w:tr>
        <w:trPr>
          <w:cantSplit w:val="0"/>
          <w:trHeight w:val="2674"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73"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54"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5. </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17"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59" w:lineRule="auto"/>
              <w:ind w:left="3"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Обучающиеся из категории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65" w:right="13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«Дети, получающие пенсию по потере кормильца» </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 w:before="0" w:line="259"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Паспорт, регистрация </w:t>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1" w:before="0" w:line="259"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СНИЛС </w:t>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 w:before="0" w:line="259"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Свидетельство о рождении </w:t>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7" w:before="0" w:line="259"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Свидетельство о смерти </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99999999999994"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Пенсионное удостоверение или справка из Пенсионного фонда о назначении пенсии по случаю потери кормильца (в случае если документ выдан на родителя, паспортные данные которого были изменены (в связи со сменой фамилии, имени или отчества), обязательно представляются копии документов, подтверждающих данные изменения). </w:t>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235" w:right="0" w:hanging="15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Справка о регистрации по месту жительства граждан (форма 9)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или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свидетельство по месту пребывания в Санкт-Петербурге (форма 3) - для лиц, не имеющих регистрации по месту жительства в Санкт-Петербурге 7)</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Заявление  </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5"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5"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99" w:before="0" w:line="259" w:lineRule="auto"/>
              <w:ind w:left="35"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Бесплатный проезд </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1"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Глава 20 Закона Санкт-Петербурга от 22.11.2011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89"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728-132 «Социальный кодекс Санкт-Петербурга»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4"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p>
        </w:tc>
      </w:tr>
      <w:tr>
        <w:trPr>
          <w:cantSplit w:val="0"/>
          <w:trHeight w:val="164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07"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54"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6.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 w:before="0" w:line="278.00000000000006" w:lineRule="auto"/>
              <w:ind w:left="185" w:right="151"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Обучающиеся, относящиеся к категории «Граждане,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99999999999994" w:lineRule="auto"/>
              <w:ind w:left="435" w:right="258" w:hanging="177"/>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подвергшиеся воздействию радиации вследствие катастрофы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 w:before="0" w:line="259" w:lineRule="auto"/>
              <w:ind w:left="1"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на Чернобыльской АЭС и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Семипалатинском полигоне»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5" w:before="0" w:line="259" w:lineRule="auto"/>
              <w:ind w:left="83"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1)Паспорт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6" w:before="0" w:line="259" w:lineRule="auto"/>
              <w:ind w:left="83"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2)Регистрация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4" w:before="0" w:line="259" w:lineRule="auto"/>
              <w:ind w:left="83"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3)СНИЛС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83"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4)Справка о регистрации на территории с льготным социально-экономическим статусом 5)</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Заявление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33"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Социальная стипендия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142"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Постановление Правительства Санкт-Петербурга от 24.08.2015 № 747 «О мерах стимулирования и иных мерах материальной поддержки студентов, обучающихся в государственных профессиональных образовательных организациях и государственных образовательных организациях высшего образования Санкт-Петербурга </w:t>
            </w:r>
          </w:p>
        </w:tc>
      </w:tr>
      <w:tr>
        <w:trPr>
          <w:cantSplit w:val="0"/>
          <w:trHeight w:val="1457"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54"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7. </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 w:before="0" w:line="276" w:lineRule="auto"/>
              <w:ind w:left="185" w:right="151"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Обучающиеся, относящиеся к категории «Граждане,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1" w:before="0" w:line="259" w:lineRule="auto"/>
              <w:ind w:left="1"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являющиеся получателем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1" w:before="0" w:line="259" w:lineRule="auto"/>
              <w:ind w:left="1"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государственной социальной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5"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помощи» </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8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5" w:before="0" w:line="259" w:lineRule="auto"/>
              <w:ind w:left="235" w:right="0" w:hanging="151"/>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Паспорт </w:t>
            </w:r>
          </w:p>
          <w:p w:rsidR="00000000" w:rsidDel="00000000" w:rsidP="00000000" w:rsidRDefault="00000000" w:rsidRPr="00000000" w14:paraId="000000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 w:before="0" w:line="259" w:lineRule="auto"/>
              <w:ind w:left="235" w:right="0" w:hanging="151"/>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Регистрация </w:t>
            </w:r>
          </w:p>
          <w:p w:rsidR="00000000" w:rsidDel="00000000" w:rsidP="00000000" w:rsidRDefault="00000000" w:rsidRPr="00000000" w14:paraId="000000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 w:before="0" w:line="259" w:lineRule="auto"/>
              <w:ind w:left="235" w:right="0" w:hanging="151"/>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СНИЛС </w:t>
            </w:r>
          </w:p>
          <w:p w:rsidR="00000000" w:rsidDel="00000000" w:rsidP="00000000" w:rsidRDefault="00000000" w:rsidRPr="00000000" w14:paraId="000000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235" w:right="0" w:hanging="151"/>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Справка о назначении социальной выплаты из отдела социальной защиты населения </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Социальная стипендия </w:t>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142"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Постановление Правительства Санкт-Петербурга от 24.08.2015 № 747 «О мерах стимулирования и иных мерах материальной поддержки студентов, обучающихся в государственных профессиональных образовательных организациях и государственных образовательных организациях высшего образования Санкт-Петербурга </w:t>
            </w:r>
          </w:p>
        </w:tc>
      </w:tr>
      <w:tr>
        <w:trPr>
          <w:cantSplit w:val="0"/>
          <w:trHeight w:val="269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6"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8.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5" w:before="0" w:line="257" w:lineRule="auto"/>
              <w:ind w:left="95" w:right="97"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Обучающиеся, относящиеся к категории «О дополнительных мерах социальной поддержки отдельных категорий граждан в связи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с проведением специальной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8"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военной операции (выполнением специальных задач) на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территориях Донецкой Народной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5"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Республики, Луганской Народной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1" w:right="4"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Республики и Украины, и мобилизационных мероприятий  в период ее проведения»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 w:before="0" w:line="259" w:lineRule="auto"/>
              <w:ind w:left="235" w:right="0" w:hanging="164"/>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Паспорт.</w:t>
            </w:r>
          </w:p>
          <w:p w:rsidR="00000000" w:rsidDel="00000000" w:rsidP="00000000" w:rsidRDefault="00000000" w:rsidRPr="00000000" w14:paraId="0000008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5" w:before="0" w:line="259" w:lineRule="auto"/>
              <w:ind w:left="235" w:right="0" w:hanging="164"/>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СНИЛС. </w:t>
            </w:r>
          </w:p>
          <w:p w:rsidR="00000000" w:rsidDel="00000000" w:rsidP="00000000" w:rsidRDefault="00000000" w:rsidRPr="00000000" w14:paraId="0000009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 w:before="0" w:line="259" w:lineRule="auto"/>
              <w:ind w:left="235" w:right="0" w:hanging="164"/>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Регистрация. </w:t>
            </w:r>
          </w:p>
          <w:p w:rsidR="00000000" w:rsidDel="00000000" w:rsidP="00000000" w:rsidRDefault="00000000" w:rsidRPr="00000000" w14:paraId="0000009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 w:before="0" w:line="259" w:lineRule="auto"/>
              <w:ind w:left="235" w:right="0" w:hanging="164"/>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Свидетельство о рождении.  </w:t>
            </w:r>
          </w:p>
          <w:p w:rsidR="00000000" w:rsidDel="00000000" w:rsidP="00000000" w:rsidRDefault="00000000" w:rsidRPr="00000000" w14:paraId="0000009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 w:before="0" w:line="259" w:lineRule="auto"/>
              <w:ind w:left="235" w:right="0" w:hanging="164"/>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Справка, подтверждающая участие в СВО. </w:t>
            </w:r>
          </w:p>
          <w:p w:rsidR="00000000" w:rsidDel="00000000" w:rsidP="00000000" w:rsidRDefault="00000000" w:rsidRPr="00000000" w14:paraId="0000009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1" w:before="0" w:line="259" w:lineRule="auto"/>
              <w:ind w:left="235" w:right="0" w:hanging="164"/>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Заявление.  </w:t>
            </w:r>
          </w:p>
          <w:p w:rsidR="00000000" w:rsidDel="00000000" w:rsidP="00000000" w:rsidRDefault="00000000" w:rsidRPr="00000000" w14:paraId="0000009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235" w:right="0" w:hanging="164"/>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Свидетельство о браке (для пасынков и падчериц)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 w:before="0" w:line="259" w:lineRule="auto"/>
              <w:ind w:left="142" w:right="3" w:hanging="142"/>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Бесплатное питание </w:t>
            </w:r>
          </w:p>
          <w:p w:rsidR="00000000" w:rsidDel="00000000" w:rsidP="00000000" w:rsidRDefault="00000000" w:rsidRPr="00000000" w14:paraId="0000009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42" w:right="3" w:hanging="142"/>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Бесплатный проезд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26" w:before="0" w:line="238" w:lineRule="auto"/>
              <w:ind w:left="1" w:right="2"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 2. Постановление Правительства Санкт-Петербурга от 10.10.2022 № 928 "О дополнительных мерах социальной поддержки отдельных категорий граждан в связи с проведением специальной военной операции (выполнением специальных задач) на территориях Донецкой Народной Республики, Луганской Народной Республики и Украины и мобилизационных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мероприятий в период ее проведения " </w:t>
            </w:r>
          </w:p>
        </w:tc>
      </w:tr>
    </w:tbl>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7" w:before="0" w:line="274"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соответствующего бюджета бюджетной системы Российской Федерации,</w:t>
      </w:r>
      <w:hyperlink r:id="rId7">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академического отпуска п</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 (далее - ПГО) и выплачивается государственная социальная стипендия. (п. 8 ст. 6 Федерального Закона Российской Федерации от 21.12.1996 № 159-ФЗ «О дополнительных гарантиях по социальной поддержке детей-сирот и детей, оставшихся без попечения родителей»).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При предоставлении академического отпуска по иным основаниям («семейным обстоятельствам») выплата ПГО приостанавливается. </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56" w:right="0" w:hanging="1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18"/>
          <w:szCs w:val="18"/>
          <w:u w:val="none"/>
          <w:shd w:fill="auto" w:val="clear"/>
          <w:vertAlign w:val="baseline"/>
          <w:rtl w:val="0"/>
        </w:rPr>
        <w:t xml:space="preserve">! На сайте академии размещены образцы заявлений на предоставление мер социальной поддержки.  </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56" w:right="1" w:hanging="1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18"/>
          <w:szCs w:val="18"/>
          <w:u w:val="none"/>
          <w:shd w:fill="auto" w:val="clear"/>
          <w:vertAlign w:val="baseline"/>
          <w:rtl w:val="0"/>
        </w:rPr>
        <w:t xml:space="preserve">Для экономии Вашего времени при подаче документов рекомендуем заранее распечатать и заполнить соответствующее заявление. </w:t>
      </w:r>
      <w:r w:rsidDel="00000000" w:rsidR="00000000" w:rsidRPr="00000000">
        <w:rPr>
          <w:rtl w:val="0"/>
        </w:rPr>
      </w:r>
    </w:p>
    <w:sectPr>
      <w:pgSz w:h="11911" w:w="16841" w:orient="landscape"/>
      <w:pgMar w:bottom="804" w:top="647" w:left="199" w:right="39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06" w:hanging="306"/>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1">
      <w:start w:val="1"/>
      <w:numFmt w:val="lowerLetter"/>
      <w:lvlText w:val="%2"/>
      <w:lvlJc w:val="left"/>
      <w:pPr>
        <w:ind w:left="1190" w:hanging="1190"/>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2">
      <w:start w:val="1"/>
      <w:numFmt w:val="lowerRoman"/>
      <w:lvlText w:val="%3"/>
      <w:lvlJc w:val="left"/>
      <w:pPr>
        <w:ind w:left="1910" w:hanging="1910"/>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3">
      <w:start w:val="1"/>
      <w:numFmt w:val="decimal"/>
      <w:lvlText w:val="%4"/>
      <w:lvlJc w:val="left"/>
      <w:pPr>
        <w:ind w:left="2630" w:hanging="2630"/>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4">
      <w:start w:val="1"/>
      <w:numFmt w:val="lowerLetter"/>
      <w:lvlText w:val="%5"/>
      <w:lvlJc w:val="left"/>
      <w:pPr>
        <w:ind w:left="3350" w:hanging="3350"/>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5">
      <w:start w:val="1"/>
      <w:numFmt w:val="lowerRoman"/>
      <w:lvlText w:val="%6"/>
      <w:lvlJc w:val="left"/>
      <w:pPr>
        <w:ind w:left="4070" w:hanging="4070"/>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6">
      <w:start w:val="1"/>
      <w:numFmt w:val="decimal"/>
      <w:lvlText w:val="%7"/>
      <w:lvlJc w:val="left"/>
      <w:pPr>
        <w:ind w:left="4790" w:hanging="4790"/>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7">
      <w:start w:val="1"/>
      <w:numFmt w:val="lowerLetter"/>
      <w:lvlText w:val="%8"/>
      <w:lvlJc w:val="left"/>
      <w:pPr>
        <w:ind w:left="5510" w:hanging="5510"/>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8">
      <w:start w:val="1"/>
      <w:numFmt w:val="lowerRoman"/>
      <w:lvlText w:val="%9"/>
      <w:lvlJc w:val="left"/>
      <w:pPr>
        <w:ind w:left="6230" w:hanging="6230"/>
      </w:pPr>
      <w:rPr>
        <w:rFonts w:ascii="Times New Roman" w:cs="Times New Roman" w:eastAsia="Times New Roman" w:hAnsi="Times New Roman"/>
        <w:b w:val="0"/>
        <w:bCs w:val="0"/>
        <w:i w:val="0"/>
        <w:iCs w:val="0"/>
        <w:strike w:val="0"/>
        <w:color w:val="000000"/>
        <w:sz w:val="18"/>
        <w:szCs w:val="18"/>
        <w:u w:val="none"/>
        <w:shd w:fill="auto" w:val="clear"/>
        <w:vertAlign w:val="baseline"/>
      </w:rPr>
    </w:lvl>
  </w:abstractNum>
  <w:abstractNum w:abstractNumId="2">
    <w:lvl w:ilvl="0">
      <w:start w:val="1"/>
      <w:numFmt w:val="decimal"/>
      <w:lvlText w:val="%1."/>
      <w:lvlJc w:val="left"/>
      <w:pPr>
        <w:ind w:left="199" w:hanging="199"/>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1">
      <w:start w:val="1"/>
      <w:numFmt w:val="lowerLetter"/>
      <w:lvlText w:val="%2"/>
      <w:lvlJc w:val="left"/>
      <w:pPr>
        <w:ind w:left="1098" w:hanging="1098"/>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2">
      <w:start w:val="1"/>
      <w:numFmt w:val="lowerRoman"/>
      <w:lvlText w:val="%3"/>
      <w:lvlJc w:val="left"/>
      <w:pPr>
        <w:ind w:left="1818" w:hanging="1818"/>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3">
      <w:start w:val="1"/>
      <w:numFmt w:val="decimal"/>
      <w:lvlText w:val="%4"/>
      <w:lvlJc w:val="left"/>
      <w:pPr>
        <w:ind w:left="2538" w:hanging="2538"/>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4">
      <w:start w:val="1"/>
      <w:numFmt w:val="lowerLetter"/>
      <w:lvlText w:val="%5"/>
      <w:lvlJc w:val="left"/>
      <w:pPr>
        <w:ind w:left="3258" w:hanging="3258"/>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5">
      <w:start w:val="1"/>
      <w:numFmt w:val="lowerRoman"/>
      <w:lvlText w:val="%6"/>
      <w:lvlJc w:val="left"/>
      <w:pPr>
        <w:ind w:left="3978" w:hanging="3978"/>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6">
      <w:start w:val="1"/>
      <w:numFmt w:val="decimal"/>
      <w:lvlText w:val="%7"/>
      <w:lvlJc w:val="left"/>
      <w:pPr>
        <w:ind w:left="4698" w:hanging="4698"/>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7">
      <w:start w:val="1"/>
      <w:numFmt w:val="lowerLetter"/>
      <w:lvlText w:val="%8"/>
      <w:lvlJc w:val="left"/>
      <w:pPr>
        <w:ind w:left="5418" w:hanging="5418"/>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8">
      <w:start w:val="1"/>
      <w:numFmt w:val="lowerRoman"/>
      <w:lvlText w:val="%9"/>
      <w:lvlJc w:val="left"/>
      <w:pPr>
        <w:ind w:left="6138" w:hanging="6138"/>
      </w:pPr>
      <w:rPr>
        <w:rFonts w:ascii="Times New Roman" w:cs="Times New Roman" w:eastAsia="Times New Roman" w:hAnsi="Times New Roman"/>
        <w:b w:val="0"/>
        <w:bCs w:val="0"/>
        <w:i w:val="0"/>
        <w:iCs w:val="0"/>
        <w:strike w:val="0"/>
        <w:color w:val="000000"/>
        <w:sz w:val="18"/>
        <w:szCs w:val="18"/>
        <w:u w:val="none"/>
        <w:shd w:fill="auto" w:val="clear"/>
        <w:vertAlign w:val="baseline"/>
      </w:rPr>
    </w:lvl>
  </w:abstractNum>
  <w:abstractNum w:abstractNumId="3">
    <w:lvl w:ilvl="0">
      <w:start w:val="1"/>
      <w:numFmt w:val="decimal"/>
      <w:lvlText w:val="%1)"/>
      <w:lvlJc w:val="left"/>
      <w:pPr>
        <w:ind w:left="306" w:hanging="306"/>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1">
      <w:start w:val="1"/>
      <w:numFmt w:val="lowerLetter"/>
      <w:lvlText w:val="%2"/>
      <w:lvlJc w:val="left"/>
      <w:pPr>
        <w:ind w:left="1191" w:hanging="119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2">
      <w:start w:val="1"/>
      <w:numFmt w:val="lowerRoman"/>
      <w:lvlText w:val="%3"/>
      <w:lvlJc w:val="left"/>
      <w:pPr>
        <w:ind w:left="1911" w:hanging="191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3">
      <w:start w:val="1"/>
      <w:numFmt w:val="decimal"/>
      <w:lvlText w:val="%4"/>
      <w:lvlJc w:val="left"/>
      <w:pPr>
        <w:ind w:left="2631" w:hanging="263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4">
      <w:start w:val="1"/>
      <w:numFmt w:val="lowerLetter"/>
      <w:lvlText w:val="%5"/>
      <w:lvlJc w:val="left"/>
      <w:pPr>
        <w:ind w:left="3351" w:hanging="335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5">
      <w:start w:val="1"/>
      <w:numFmt w:val="lowerRoman"/>
      <w:lvlText w:val="%6"/>
      <w:lvlJc w:val="left"/>
      <w:pPr>
        <w:ind w:left="4071" w:hanging="407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6">
      <w:start w:val="1"/>
      <w:numFmt w:val="decimal"/>
      <w:lvlText w:val="%7"/>
      <w:lvlJc w:val="left"/>
      <w:pPr>
        <w:ind w:left="4791" w:hanging="479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7">
      <w:start w:val="1"/>
      <w:numFmt w:val="lowerLetter"/>
      <w:lvlText w:val="%8"/>
      <w:lvlJc w:val="left"/>
      <w:pPr>
        <w:ind w:left="5511" w:hanging="551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8">
      <w:start w:val="1"/>
      <w:numFmt w:val="lowerRoman"/>
      <w:lvlText w:val="%9"/>
      <w:lvlJc w:val="left"/>
      <w:pPr>
        <w:ind w:left="6231" w:hanging="6231"/>
      </w:pPr>
      <w:rPr>
        <w:rFonts w:ascii="Times New Roman" w:cs="Times New Roman" w:eastAsia="Times New Roman" w:hAnsi="Times New Roman"/>
        <w:b w:val="0"/>
        <w:bCs w:val="0"/>
        <w:i w:val="0"/>
        <w:iCs w:val="0"/>
        <w:strike w:val="0"/>
        <w:color w:val="000000"/>
        <w:sz w:val="18"/>
        <w:szCs w:val="18"/>
        <w:u w:val="none"/>
        <w:shd w:fill="auto" w:val="clear"/>
        <w:vertAlign w:val="baseline"/>
      </w:rPr>
    </w:lvl>
  </w:abstractNum>
  <w:abstractNum w:abstractNumId="4">
    <w:lvl w:ilvl="0">
      <w:start w:val="1"/>
      <w:numFmt w:val="decimal"/>
      <w:lvlText w:val="%1)"/>
      <w:lvlJc w:val="left"/>
      <w:pPr>
        <w:ind w:left="306" w:hanging="306"/>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1">
      <w:start w:val="1"/>
      <w:numFmt w:val="lowerLetter"/>
      <w:lvlText w:val="%2"/>
      <w:lvlJc w:val="left"/>
      <w:pPr>
        <w:ind w:left="1193" w:hanging="1193"/>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2">
      <w:start w:val="1"/>
      <w:numFmt w:val="lowerRoman"/>
      <w:lvlText w:val="%3"/>
      <w:lvlJc w:val="left"/>
      <w:pPr>
        <w:ind w:left="1913" w:hanging="1913"/>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3">
      <w:start w:val="1"/>
      <w:numFmt w:val="decimal"/>
      <w:lvlText w:val="%4"/>
      <w:lvlJc w:val="left"/>
      <w:pPr>
        <w:ind w:left="2633" w:hanging="2633"/>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4">
      <w:start w:val="1"/>
      <w:numFmt w:val="lowerLetter"/>
      <w:lvlText w:val="%5"/>
      <w:lvlJc w:val="left"/>
      <w:pPr>
        <w:ind w:left="3353" w:hanging="3353"/>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5">
      <w:start w:val="1"/>
      <w:numFmt w:val="lowerRoman"/>
      <w:lvlText w:val="%6"/>
      <w:lvlJc w:val="left"/>
      <w:pPr>
        <w:ind w:left="4073" w:hanging="4073"/>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6">
      <w:start w:val="1"/>
      <w:numFmt w:val="decimal"/>
      <w:lvlText w:val="%7"/>
      <w:lvlJc w:val="left"/>
      <w:pPr>
        <w:ind w:left="4793" w:hanging="4793"/>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7">
      <w:start w:val="1"/>
      <w:numFmt w:val="lowerLetter"/>
      <w:lvlText w:val="%8"/>
      <w:lvlJc w:val="left"/>
      <w:pPr>
        <w:ind w:left="5513" w:hanging="5513"/>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8">
      <w:start w:val="1"/>
      <w:numFmt w:val="lowerRoman"/>
      <w:lvlText w:val="%9"/>
      <w:lvlJc w:val="left"/>
      <w:pPr>
        <w:ind w:left="6233" w:hanging="6233"/>
      </w:pPr>
      <w:rPr>
        <w:rFonts w:ascii="Times New Roman" w:cs="Times New Roman" w:eastAsia="Times New Roman" w:hAnsi="Times New Roman"/>
        <w:b w:val="0"/>
        <w:bCs w:val="0"/>
        <w:i w:val="0"/>
        <w:iCs w:val="0"/>
        <w:strike w:val="0"/>
        <w:color w:val="000000"/>
        <w:sz w:val="18"/>
        <w:szCs w:val="18"/>
        <w:u w:val="none"/>
        <w:shd w:fill="auto" w:val="clear"/>
        <w:vertAlign w:val="baseline"/>
      </w:rPr>
    </w:lvl>
  </w:abstractNum>
  <w:abstractNum w:abstractNumId="5">
    <w:lvl w:ilvl="0">
      <w:start w:val="1"/>
      <w:numFmt w:val="decimal"/>
      <w:lvlText w:val="%1)"/>
      <w:lvlJc w:val="left"/>
      <w:pPr>
        <w:ind w:left="306" w:hanging="306"/>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1">
      <w:start w:val="1"/>
      <w:numFmt w:val="lowerLetter"/>
      <w:lvlText w:val="%2"/>
      <w:lvlJc w:val="left"/>
      <w:pPr>
        <w:ind w:left="1176" w:hanging="1176"/>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2">
      <w:start w:val="1"/>
      <w:numFmt w:val="lowerRoman"/>
      <w:lvlText w:val="%3"/>
      <w:lvlJc w:val="left"/>
      <w:pPr>
        <w:ind w:left="1896" w:hanging="1896"/>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3">
      <w:start w:val="1"/>
      <w:numFmt w:val="decimal"/>
      <w:lvlText w:val="%4"/>
      <w:lvlJc w:val="left"/>
      <w:pPr>
        <w:ind w:left="2616" w:hanging="2616"/>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4">
      <w:start w:val="1"/>
      <w:numFmt w:val="lowerLetter"/>
      <w:lvlText w:val="%5"/>
      <w:lvlJc w:val="left"/>
      <w:pPr>
        <w:ind w:left="3336" w:hanging="3336"/>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5">
      <w:start w:val="1"/>
      <w:numFmt w:val="lowerRoman"/>
      <w:lvlText w:val="%6"/>
      <w:lvlJc w:val="left"/>
      <w:pPr>
        <w:ind w:left="4056" w:hanging="4056"/>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6">
      <w:start w:val="1"/>
      <w:numFmt w:val="decimal"/>
      <w:lvlText w:val="%7"/>
      <w:lvlJc w:val="left"/>
      <w:pPr>
        <w:ind w:left="4776" w:hanging="4776"/>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7">
      <w:start w:val="1"/>
      <w:numFmt w:val="lowerLetter"/>
      <w:lvlText w:val="%8"/>
      <w:lvlJc w:val="left"/>
      <w:pPr>
        <w:ind w:left="5496" w:hanging="5496"/>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8">
      <w:start w:val="1"/>
      <w:numFmt w:val="lowerRoman"/>
      <w:lvlText w:val="%9"/>
      <w:lvlJc w:val="left"/>
      <w:pPr>
        <w:ind w:left="6216" w:hanging="6216"/>
      </w:pPr>
      <w:rPr>
        <w:rFonts w:ascii="Times New Roman" w:cs="Times New Roman" w:eastAsia="Times New Roman" w:hAnsi="Times New Roman"/>
        <w:b w:val="0"/>
        <w:bCs w:val="0"/>
        <w:i w:val="0"/>
        <w:iCs w:val="0"/>
        <w:strike w:val="0"/>
        <w:color w:val="000000"/>
        <w:sz w:val="18"/>
        <w:szCs w:val="18"/>
        <w:u w:val="none"/>
        <w:shd w:fill="auto" w:val="clear"/>
        <w:vertAlign w:val="baseline"/>
      </w:rPr>
    </w:lvl>
  </w:abstractNum>
  <w:abstractNum w:abstractNumId="6">
    <w:lvl w:ilvl="0">
      <w:start w:val="1"/>
      <w:numFmt w:val="decimal"/>
      <w:lvlText w:val="%1."/>
      <w:lvlJc w:val="left"/>
      <w:pPr>
        <w:ind w:left="185" w:hanging="185"/>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1">
      <w:start w:val="1"/>
      <w:numFmt w:val="lowerLetter"/>
      <w:lvlText w:val="%2"/>
      <w:lvlJc w:val="left"/>
      <w:pPr>
        <w:ind w:left="1421" w:hanging="142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2">
      <w:start w:val="1"/>
      <w:numFmt w:val="lowerRoman"/>
      <w:lvlText w:val="%3"/>
      <w:lvlJc w:val="left"/>
      <w:pPr>
        <w:ind w:left="2141" w:hanging="214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3">
      <w:start w:val="1"/>
      <w:numFmt w:val="decimal"/>
      <w:lvlText w:val="%4"/>
      <w:lvlJc w:val="left"/>
      <w:pPr>
        <w:ind w:left="2861" w:hanging="286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4">
      <w:start w:val="1"/>
      <w:numFmt w:val="lowerLetter"/>
      <w:lvlText w:val="%5"/>
      <w:lvlJc w:val="left"/>
      <w:pPr>
        <w:ind w:left="3581" w:hanging="358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5">
      <w:start w:val="1"/>
      <w:numFmt w:val="lowerRoman"/>
      <w:lvlText w:val="%6"/>
      <w:lvlJc w:val="left"/>
      <w:pPr>
        <w:ind w:left="4301" w:hanging="430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6">
      <w:start w:val="1"/>
      <w:numFmt w:val="decimal"/>
      <w:lvlText w:val="%7"/>
      <w:lvlJc w:val="left"/>
      <w:pPr>
        <w:ind w:left="5021" w:hanging="502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7">
      <w:start w:val="1"/>
      <w:numFmt w:val="lowerLetter"/>
      <w:lvlText w:val="%8"/>
      <w:lvlJc w:val="left"/>
      <w:pPr>
        <w:ind w:left="5741" w:hanging="574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8">
      <w:start w:val="1"/>
      <w:numFmt w:val="lowerRoman"/>
      <w:lvlText w:val="%9"/>
      <w:lvlJc w:val="left"/>
      <w:pPr>
        <w:ind w:left="6461" w:hanging="6461"/>
      </w:pPr>
      <w:rPr>
        <w:rFonts w:ascii="Times New Roman" w:cs="Times New Roman" w:eastAsia="Times New Roman" w:hAnsi="Times New Roman"/>
        <w:b w:val="0"/>
        <w:bCs w:val="0"/>
        <w:i w:val="0"/>
        <w:iCs w:val="0"/>
        <w:strike w:val="0"/>
        <w:color w:val="000000"/>
        <w:sz w:val="18"/>
        <w:szCs w:val="18"/>
        <w:u w:val="none"/>
        <w:shd w:fill="auto" w:val="clear"/>
        <w:vertAlign w:val="baseline"/>
      </w:rPr>
    </w:lvl>
  </w:abstractNum>
  <w:abstractNum w:abstractNumId="7">
    <w:lvl w:ilvl="0">
      <w:start w:val="1"/>
      <w:numFmt w:val="decimal"/>
      <w:lvlText w:val="%1."/>
      <w:lvlJc w:val="left"/>
      <w:pPr>
        <w:ind w:left="497" w:hanging="497"/>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1">
      <w:start w:val="1"/>
      <w:numFmt w:val="lowerLetter"/>
      <w:lvlText w:val="%2"/>
      <w:lvlJc w:val="left"/>
      <w:pPr>
        <w:ind w:left="1552" w:hanging="1552"/>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2">
      <w:start w:val="1"/>
      <w:numFmt w:val="lowerRoman"/>
      <w:lvlText w:val="%3"/>
      <w:lvlJc w:val="left"/>
      <w:pPr>
        <w:ind w:left="2272" w:hanging="2272"/>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3">
      <w:start w:val="1"/>
      <w:numFmt w:val="decimal"/>
      <w:lvlText w:val="%4"/>
      <w:lvlJc w:val="left"/>
      <w:pPr>
        <w:ind w:left="2992" w:hanging="2992"/>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4">
      <w:start w:val="1"/>
      <w:numFmt w:val="lowerLetter"/>
      <w:lvlText w:val="%5"/>
      <w:lvlJc w:val="left"/>
      <w:pPr>
        <w:ind w:left="3712" w:hanging="3712"/>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5">
      <w:start w:val="1"/>
      <w:numFmt w:val="lowerRoman"/>
      <w:lvlText w:val="%6"/>
      <w:lvlJc w:val="left"/>
      <w:pPr>
        <w:ind w:left="4432" w:hanging="4432"/>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6">
      <w:start w:val="1"/>
      <w:numFmt w:val="decimal"/>
      <w:lvlText w:val="%7"/>
      <w:lvlJc w:val="left"/>
      <w:pPr>
        <w:ind w:left="5152" w:hanging="5152"/>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7">
      <w:start w:val="1"/>
      <w:numFmt w:val="lowerLetter"/>
      <w:lvlText w:val="%8"/>
      <w:lvlJc w:val="left"/>
      <w:pPr>
        <w:ind w:left="5872" w:hanging="5872"/>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8">
      <w:start w:val="1"/>
      <w:numFmt w:val="lowerRoman"/>
      <w:lvlText w:val="%9"/>
      <w:lvlJc w:val="left"/>
      <w:pPr>
        <w:ind w:left="6592" w:hanging="6592"/>
      </w:pPr>
      <w:rPr>
        <w:rFonts w:ascii="Times New Roman" w:cs="Times New Roman" w:eastAsia="Times New Roman" w:hAnsi="Times New Roman"/>
        <w:b w:val="0"/>
        <w:bCs w:val="0"/>
        <w:i w:val="0"/>
        <w:iCs w:val="0"/>
        <w:strike w:val="0"/>
        <w:color w:val="000000"/>
        <w:sz w:val="18"/>
        <w:szCs w:val="18"/>
        <w:u w:val="none"/>
        <w:shd w:fill="auto" w:val="clear"/>
        <w:vertAlign w:val="baseline"/>
      </w:rPr>
    </w:lvl>
  </w:abstractNum>
  <w:abstractNum w:abstractNumId="8">
    <w:lvl w:ilvl="0">
      <w:start w:val="1"/>
      <w:numFmt w:val="decimal"/>
      <w:lvlText w:val="%1."/>
      <w:lvlJc w:val="left"/>
      <w:pPr>
        <w:ind w:left="1" w:hanging="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1">
      <w:start w:val="1"/>
      <w:numFmt w:val="lowerLetter"/>
      <w:lvlText w:val="%2"/>
      <w:lvlJc w:val="left"/>
      <w:pPr>
        <w:ind w:left="1198" w:hanging="1198"/>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2">
      <w:start w:val="1"/>
      <w:numFmt w:val="lowerRoman"/>
      <w:lvlText w:val="%3"/>
      <w:lvlJc w:val="left"/>
      <w:pPr>
        <w:ind w:left="1918" w:hanging="1918"/>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3">
      <w:start w:val="1"/>
      <w:numFmt w:val="decimal"/>
      <w:lvlText w:val="%4"/>
      <w:lvlJc w:val="left"/>
      <w:pPr>
        <w:ind w:left="2638" w:hanging="2638"/>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4">
      <w:start w:val="1"/>
      <w:numFmt w:val="lowerLetter"/>
      <w:lvlText w:val="%5"/>
      <w:lvlJc w:val="left"/>
      <w:pPr>
        <w:ind w:left="3358" w:hanging="3358"/>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5">
      <w:start w:val="1"/>
      <w:numFmt w:val="lowerRoman"/>
      <w:lvlText w:val="%6"/>
      <w:lvlJc w:val="left"/>
      <w:pPr>
        <w:ind w:left="4078" w:hanging="4078"/>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6">
      <w:start w:val="1"/>
      <w:numFmt w:val="decimal"/>
      <w:lvlText w:val="%7"/>
      <w:lvlJc w:val="left"/>
      <w:pPr>
        <w:ind w:left="4798" w:hanging="4798"/>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7">
      <w:start w:val="1"/>
      <w:numFmt w:val="lowerLetter"/>
      <w:lvlText w:val="%8"/>
      <w:lvlJc w:val="left"/>
      <w:pPr>
        <w:ind w:left="5518" w:hanging="5518"/>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8">
      <w:start w:val="1"/>
      <w:numFmt w:val="lowerRoman"/>
      <w:lvlText w:val="%9"/>
      <w:lvlJc w:val="left"/>
      <w:pPr>
        <w:ind w:left="6238" w:hanging="6238"/>
      </w:pPr>
      <w:rPr>
        <w:rFonts w:ascii="Times New Roman" w:cs="Times New Roman" w:eastAsia="Times New Roman" w:hAnsi="Times New Roman"/>
        <w:b w:val="0"/>
        <w:bCs w:val="0"/>
        <w:i w:val="0"/>
        <w:iCs w:val="0"/>
        <w:strike w:val="0"/>
        <w:color w:val="000000"/>
        <w:sz w:val="18"/>
        <w:szCs w:val="18"/>
        <w:u w:val="none"/>
        <w:shd w:fill="auto" w:val="clear"/>
        <w:vertAlign w:val="baseline"/>
      </w:rPr>
    </w:lvl>
  </w:abstractNum>
  <w:abstractNum w:abstractNumId="9">
    <w:lvl w:ilvl="0">
      <w:start w:val="1"/>
      <w:numFmt w:val="decimal"/>
      <w:lvlText w:val="%1)"/>
      <w:lvlJc w:val="left"/>
      <w:pPr>
        <w:ind w:left="306" w:hanging="306"/>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1">
      <w:start w:val="1"/>
      <w:numFmt w:val="lowerLetter"/>
      <w:lvlText w:val="%2"/>
      <w:lvlJc w:val="left"/>
      <w:pPr>
        <w:ind w:left="1191" w:hanging="119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2">
      <w:start w:val="1"/>
      <w:numFmt w:val="lowerRoman"/>
      <w:lvlText w:val="%3"/>
      <w:lvlJc w:val="left"/>
      <w:pPr>
        <w:ind w:left="1911" w:hanging="191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3">
      <w:start w:val="1"/>
      <w:numFmt w:val="decimal"/>
      <w:lvlText w:val="%4"/>
      <w:lvlJc w:val="left"/>
      <w:pPr>
        <w:ind w:left="2631" w:hanging="263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4">
      <w:start w:val="1"/>
      <w:numFmt w:val="lowerLetter"/>
      <w:lvlText w:val="%5"/>
      <w:lvlJc w:val="left"/>
      <w:pPr>
        <w:ind w:left="3351" w:hanging="335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5">
      <w:start w:val="1"/>
      <w:numFmt w:val="lowerRoman"/>
      <w:lvlText w:val="%6"/>
      <w:lvlJc w:val="left"/>
      <w:pPr>
        <w:ind w:left="4071" w:hanging="407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6">
      <w:start w:val="1"/>
      <w:numFmt w:val="decimal"/>
      <w:lvlText w:val="%7"/>
      <w:lvlJc w:val="left"/>
      <w:pPr>
        <w:ind w:left="4791" w:hanging="479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7">
      <w:start w:val="1"/>
      <w:numFmt w:val="lowerLetter"/>
      <w:lvlText w:val="%8"/>
      <w:lvlJc w:val="left"/>
      <w:pPr>
        <w:ind w:left="5511" w:hanging="551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8">
      <w:start w:val="1"/>
      <w:numFmt w:val="lowerRoman"/>
      <w:lvlText w:val="%9"/>
      <w:lvlJc w:val="left"/>
      <w:pPr>
        <w:ind w:left="6231" w:hanging="6231"/>
      </w:pPr>
      <w:rPr>
        <w:rFonts w:ascii="Times New Roman" w:cs="Times New Roman" w:eastAsia="Times New Roman" w:hAnsi="Times New Roman"/>
        <w:b w:val="0"/>
        <w:bCs w:val="0"/>
        <w:i w:val="0"/>
        <w:iCs w:val="0"/>
        <w:strike w:val="0"/>
        <w:color w:val="000000"/>
        <w:sz w:val="18"/>
        <w:szCs w:val="18"/>
        <w:u w:val="none"/>
        <w:shd w:fill="auto" w:val="clear"/>
        <w:vertAlign w:val="baseline"/>
      </w:rPr>
    </w:lvl>
  </w:abstractNum>
  <w:abstractNum w:abstractNumId="10">
    <w:lvl w:ilvl="0">
      <w:start w:val="1"/>
      <w:numFmt w:val="decimal"/>
      <w:lvlText w:val="%1."/>
      <w:lvlJc w:val="left"/>
      <w:pPr>
        <w:ind w:left="477" w:hanging="477"/>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1">
      <w:start w:val="1"/>
      <w:numFmt w:val="lowerLetter"/>
      <w:lvlText w:val="%2"/>
      <w:lvlJc w:val="left"/>
      <w:pPr>
        <w:ind w:left="1519" w:hanging="1519"/>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2">
      <w:start w:val="1"/>
      <w:numFmt w:val="lowerRoman"/>
      <w:lvlText w:val="%3"/>
      <w:lvlJc w:val="left"/>
      <w:pPr>
        <w:ind w:left="2239" w:hanging="2239"/>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3">
      <w:start w:val="1"/>
      <w:numFmt w:val="decimal"/>
      <w:lvlText w:val="%4"/>
      <w:lvlJc w:val="left"/>
      <w:pPr>
        <w:ind w:left="2959" w:hanging="2959"/>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4">
      <w:start w:val="1"/>
      <w:numFmt w:val="lowerLetter"/>
      <w:lvlText w:val="%5"/>
      <w:lvlJc w:val="left"/>
      <w:pPr>
        <w:ind w:left="3679" w:hanging="3679"/>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5">
      <w:start w:val="1"/>
      <w:numFmt w:val="lowerRoman"/>
      <w:lvlText w:val="%6"/>
      <w:lvlJc w:val="left"/>
      <w:pPr>
        <w:ind w:left="4399" w:hanging="4399"/>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6">
      <w:start w:val="1"/>
      <w:numFmt w:val="decimal"/>
      <w:lvlText w:val="%7"/>
      <w:lvlJc w:val="left"/>
      <w:pPr>
        <w:ind w:left="5119" w:hanging="5119"/>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7">
      <w:start w:val="1"/>
      <w:numFmt w:val="lowerLetter"/>
      <w:lvlText w:val="%8"/>
      <w:lvlJc w:val="left"/>
      <w:pPr>
        <w:ind w:left="5839" w:hanging="5839"/>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8">
      <w:start w:val="1"/>
      <w:numFmt w:val="lowerRoman"/>
      <w:lvlText w:val="%9"/>
      <w:lvlJc w:val="left"/>
      <w:pPr>
        <w:ind w:left="6559" w:hanging="6559"/>
      </w:pPr>
      <w:rPr>
        <w:rFonts w:ascii="Times New Roman" w:cs="Times New Roman" w:eastAsia="Times New Roman" w:hAnsi="Times New Roman"/>
        <w:b w:val="0"/>
        <w:bCs w:val="0"/>
        <w:i w:val="0"/>
        <w:iCs w:val="0"/>
        <w:strike w:val="0"/>
        <w:color w:val="000000"/>
        <w:sz w:val="18"/>
        <w:szCs w:val="18"/>
        <w:u w:val="none"/>
        <w:shd w:fill="auto" w:val="clear"/>
        <w:vertAlign w:val="baseline"/>
      </w:rPr>
    </w:lvl>
  </w:abstractNum>
  <w:abstractNum w:abstractNumId="11">
    <w:lvl w:ilvl="0">
      <w:start w:val="1"/>
      <w:numFmt w:val="decimal"/>
      <w:lvlText w:val="%1."/>
      <w:lvlJc w:val="left"/>
      <w:pPr>
        <w:ind w:left="1" w:hanging="1"/>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1">
      <w:start w:val="1"/>
      <w:numFmt w:val="lowerLetter"/>
      <w:lvlText w:val="%2"/>
      <w:lvlJc w:val="left"/>
      <w:pPr>
        <w:ind w:left="1085" w:hanging="1085"/>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2">
      <w:start w:val="1"/>
      <w:numFmt w:val="lowerRoman"/>
      <w:lvlText w:val="%3"/>
      <w:lvlJc w:val="left"/>
      <w:pPr>
        <w:ind w:left="1805" w:hanging="1805"/>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3">
      <w:start w:val="1"/>
      <w:numFmt w:val="decimal"/>
      <w:lvlText w:val="%4"/>
      <w:lvlJc w:val="left"/>
      <w:pPr>
        <w:ind w:left="2525" w:hanging="2525"/>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4">
      <w:start w:val="1"/>
      <w:numFmt w:val="lowerLetter"/>
      <w:lvlText w:val="%5"/>
      <w:lvlJc w:val="left"/>
      <w:pPr>
        <w:ind w:left="3245" w:hanging="3245"/>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5">
      <w:start w:val="1"/>
      <w:numFmt w:val="lowerRoman"/>
      <w:lvlText w:val="%6"/>
      <w:lvlJc w:val="left"/>
      <w:pPr>
        <w:ind w:left="3965" w:hanging="3965"/>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6">
      <w:start w:val="1"/>
      <w:numFmt w:val="decimal"/>
      <w:lvlText w:val="%7"/>
      <w:lvlJc w:val="left"/>
      <w:pPr>
        <w:ind w:left="4685" w:hanging="4685"/>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7">
      <w:start w:val="1"/>
      <w:numFmt w:val="lowerLetter"/>
      <w:lvlText w:val="%8"/>
      <w:lvlJc w:val="left"/>
      <w:pPr>
        <w:ind w:left="5405" w:hanging="5405"/>
      </w:pPr>
      <w:rPr>
        <w:rFonts w:ascii="Times New Roman" w:cs="Times New Roman" w:eastAsia="Times New Roman" w:hAnsi="Times New Roman"/>
        <w:b w:val="0"/>
        <w:bCs w:val="0"/>
        <w:i w:val="0"/>
        <w:iCs w:val="0"/>
        <w:strike w:val="0"/>
        <w:color w:val="000000"/>
        <w:sz w:val="18"/>
        <w:szCs w:val="18"/>
        <w:u w:val="none"/>
        <w:shd w:fill="auto" w:val="clear"/>
        <w:vertAlign w:val="baseline"/>
      </w:rPr>
    </w:lvl>
    <w:lvl w:ilvl="8">
      <w:start w:val="1"/>
      <w:numFmt w:val="lowerRoman"/>
      <w:lvlText w:val="%9"/>
      <w:lvlJc w:val="left"/>
      <w:pPr>
        <w:ind w:left="6125" w:hanging="6125"/>
      </w:pPr>
      <w:rPr>
        <w:rFonts w:ascii="Times New Roman" w:cs="Times New Roman" w:eastAsia="Times New Roman" w:hAnsi="Times New Roman"/>
        <w:b w:val="0"/>
        <w:bCs w:val="0"/>
        <w:i w:val="0"/>
        <w:iCs w:val="0"/>
        <w:strike w:val="0"/>
        <w:color w:val="000000"/>
        <w:sz w:val="18"/>
        <w:szCs w:val="18"/>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ru-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Обычный">
    <w:name w:val="Обычный"/>
    <w:next w:val="Обычный"/>
    <w:autoRedefine w:val="0"/>
    <w:hidden w:val="0"/>
    <w:qFormat w:val="0"/>
    <w:pPr>
      <w:suppressAutoHyphens w:val="1"/>
      <w:spacing w:after="7" w:line="274" w:lineRule="auto"/>
      <w:ind w:leftChars="-1" w:rightChars="0" w:firstLineChars="-1"/>
      <w:textDirection w:val="btLr"/>
      <w:textAlignment w:val="top"/>
      <w:outlineLvl w:val="0"/>
    </w:pPr>
    <w:rPr>
      <w:rFonts w:ascii="Times New Roman" w:hAnsi="Times New Roman"/>
      <w:color w:val="000000"/>
      <w:w w:val="100"/>
      <w:position w:val="-1"/>
      <w:sz w:val="18"/>
      <w:szCs w:val="22"/>
      <w:effect w:val="none"/>
      <w:vertAlign w:val="baseline"/>
      <w:cs w:val="0"/>
      <w:em w:val="none"/>
      <w:lang w:bidi="ar-SA" w:eastAsia="en-US" w:val="en-US"/>
    </w:rPr>
  </w:style>
  <w:style w:type="character" w:styleId="Основнойшрифтабзаца">
    <w:name w:val="Основной шрифт абзаца"/>
    <w:next w:val="Основнойшрифтабзаца"/>
    <w:autoRedefine w:val="0"/>
    <w:hidden w:val="0"/>
    <w:qFormat w:val="1"/>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1"/>
    <w:pPr>
      <w:suppressAutoHyphens w:val="1"/>
      <w:spacing w:line="1" w:lineRule="atLeast"/>
      <w:ind w:leftChars="-1" w:rightChars="0" w:firstLineChars="-1"/>
      <w:textDirection w:val="btLr"/>
      <w:textAlignment w:val="top"/>
      <w:outlineLvl w:val="0"/>
    </w:pPr>
  </w:style>
  <w:style w:type="table" w:styleId="TableGrid">
    <w:name w:val="TableGrid"/>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Grid"/>
      <w:jc w:val="left"/>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 w:type="dxa"/>
        <w:left w:w="3.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onsultant.ru/document/cons_doc_LAW_148516/c15d344966b3aeec0e1e495ec65adbc2b6e6441e/#dst100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wpYXYYrhQq4IxgvZS7yysGfqg==">CgMxLjA4AHIhMUlKb2VZZm52MjFRcUY4bV92Y1dkWnpGLU1rLTZ2T0hU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2025-01-18T09:13:00Z</dcterms:created>
  <dc:creator>user</dc:creator>
</cp:coreProperties>
</file>

<file path=docProps/custom.xml><?xml version="1.0" encoding="utf-8"?>
<Properties xmlns="http://schemas.openxmlformats.org/officeDocument/2006/custom-properties" xmlns:vt="http://schemas.openxmlformats.org/officeDocument/2006/docPropsVTypes"/>
</file>