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418" w:rsidRDefault="00B07418" w:rsidP="00B074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418">
        <w:rPr>
          <w:rFonts w:ascii="Times New Roman" w:hAnsi="Times New Roman" w:cs="Times New Roman"/>
          <w:b/>
          <w:sz w:val="28"/>
          <w:szCs w:val="28"/>
        </w:rPr>
        <w:t>ЭКСКУРСИИ НА ПУС «ЮНЫЙ БАЛТИЕЦ»</w:t>
      </w:r>
    </w:p>
    <w:p w:rsidR="00B07418" w:rsidRPr="00B07418" w:rsidRDefault="00B07418" w:rsidP="00B074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DC7" w:rsidRPr="00A066B7" w:rsidRDefault="000E36BF" w:rsidP="00A86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6B7">
        <w:rPr>
          <w:rFonts w:ascii="Times New Roman" w:hAnsi="Times New Roman" w:cs="Times New Roman"/>
          <w:sz w:val="28"/>
          <w:szCs w:val="28"/>
        </w:rPr>
        <w:t xml:space="preserve">По запросу </w:t>
      </w:r>
      <w:r>
        <w:rPr>
          <w:rFonts w:ascii="Times New Roman" w:hAnsi="Times New Roman" w:cs="Times New Roman"/>
          <w:sz w:val="28"/>
          <w:szCs w:val="28"/>
        </w:rPr>
        <w:t>председателя постоянной комиссии по вопросам правопорядка и законности</w:t>
      </w:r>
      <w:r w:rsidR="00A86E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рабочей группы по совершенствованию Закона «О кадетском образовании в Санкт-Петербурге» К.А. Чебыкин</w:t>
      </w:r>
      <w:r w:rsidR="00A86E7B">
        <w:rPr>
          <w:rFonts w:ascii="Times New Roman" w:hAnsi="Times New Roman" w:cs="Times New Roman"/>
          <w:sz w:val="28"/>
          <w:szCs w:val="28"/>
        </w:rPr>
        <w:t xml:space="preserve">а </w:t>
      </w:r>
      <w:r w:rsidR="006F4DC7" w:rsidRPr="00A066B7">
        <w:rPr>
          <w:rFonts w:ascii="Times New Roman" w:hAnsi="Times New Roman" w:cs="Times New Roman"/>
          <w:sz w:val="28"/>
          <w:szCs w:val="28"/>
        </w:rPr>
        <w:t xml:space="preserve">14 15 марта отделом практики и трудоустройства были организованы </w:t>
      </w:r>
      <w:r w:rsidR="00A86E7B">
        <w:rPr>
          <w:rFonts w:ascii="Times New Roman" w:hAnsi="Times New Roman" w:cs="Times New Roman"/>
          <w:sz w:val="28"/>
          <w:szCs w:val="28"/>
        </w:rPr>
        <w:t xml:space="preserve">4 </w:t>
      </w:r>
      <w:r w:rsidR="006F4DC7" w:rsidRPr="00A066B7">
        <w:rPr>
          <w:rFonts w:ascii="Times New Roman" w:hAnsi="Times New Roman" w:cs="Times New Roman"/>
          <w:sz w:val="28"/>
          <w:szCs w:val="28"/>
        </w:rPr>
        <w:t>экскурсии на парусное учебное судно «Юный Балтиец» для учащихся морских кадетских классов ГБОУ «Гимназия 586 Василеостровского района Санкт-Петербурга»</w:t>
      </w:r>
    </w:p>
    <w:p w:rsidR="006F4DC7" w:rsidRDefault="006F4DC7" w:rsidP="00A86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6B7">
        <w:rPr>
          <w:rFonts w:ascii="Times New Roman" w:hAnsi="Times New Roman" w:cs="Times New Roman"/>
          <w:sz w:val="28"/>
          <w:szCs w:val="28"/>
        </w:rPr>
        <w:t xml:space="preserve">На паруснике ребят встретил капитан ПУС «Юный Балтиец» Иванов Сергей Сергеевич. Он провел группы по судну, </w:t>
      </w:r>
      <w:r w:rsidR="00D23441" w:rsidRPr="00A066B7">
        <w:rPr>
          <w:rFonts w:ascii="Times New Roman" w:hAnsi="Times New Roman" w:cs="Times New Roman"/>
          <w:sz w:val="28"/>
          <w:szCs w:val="28"/>
        </w:rPr>
        <w:t xml:space="preserve">подробно рассказал об истории </w:t>
      </w:r>
      <w:r w:rsidR="00A86E7B">
        <w:rPr>
          <w:rFonts w:ascii="Times New Roman" w:hAnsi="Times New Roman" w:cs="Times New Roman"/>
          <w:sz w:val="28"/>
          <w:szCs w:val="28"/>
        </w:rPr>
        <w:t>парусника</w:t>
      </w:r>
      <w:r w:rsidR="00D23441" w:rsidRPr="00A066B7">
        <w:rPr>
          <w:rFonts w:ascii="Times New Roman" w:hAnsi="Times New Roman" w:cs="Times New Roman"/>
          <w:sz w:val="28"/>
          <w:szCs w:val="28"/>
        </w:rPr>
        <w:t xml:space="preserve">, показал судовое оборудование, помещения, машинное отделение, предоставил возможность будущим морякам сделать мониторинг работы приборов машинного отделения и навигационного мостика. Встреча прошла в формате беседы. Ребят очень увлекла экскурсия, и они задавали большое количество вопросов о перспективах работы в море, условиях труда </w:t>
      </w:r>
      <w:r w:rsidR="00A86E7B" w:rsidRPr="00A066B7">
        <w:rPr>
          <w:rFonts w:ascii="Times New Roman" w:hAnsi="Times New Roman" w:cs="Times New Roman"/>
          <w:sz w:val="28"/>
          <w:szCs w:val="28"/>
        </w:rPr>
        <w:t>на борту судна</w:t>
      </w:r>
      <w:r w:rsidR="00A86E7B">
        <w:rPr>
          <w:rFonts w:ascii="Times New Roman" w:hAnsi="Times New Roman" w:cs="Times New Roman"/>
          <w:sz w:val="28"/>
          <w:szCs w:val="28"/>
        </w:rPr>
        <w:t>,</w:t>
      </w:r>
      <w:r w:rsidR="00A86E7B" w:rsidRPr="00A066B7">
        <w:rPr>
          <w:rFonts w:ascii="Times New Roman" w:hAnsi="Times New Roman" w:cs="Times New Roman"/>
          <w:sz w:val="28"/>
          <w:szCs w:val="28"/>
        </w:rPr>
        <w:t xml:space="preserve"> </w:t>
      </w:r>
      <w:r w:rsidR="00D23441" w:rsidRPr="00A066B7">
        <w:rPr>
          <w:rFonts w:ascii="Times New Roman" w:hAnsi="Times New Roman" w:cs="Times New Roman"/>
          <w:sz w:val="28"/>
          <w:szCs w:val="28"/>
        </w:rPr>
        <w:t xml:space="preserve">требованиях к экипажу. Были сделаны многочисленные фотографии с капитаном. Сергей Сергеевич пригласил ребят </w:t>
      </w:r>
      <w:r w:rsidR="007E0C05" w:rsidRPr="00A066B7">
        <w:rPr>
          <w:rFonts w:ascii="Times New Roman" w:hAnsi="Times New Roman" w:cs="Times New Roman"/>
          <w:sz w:val="28"/>
          <w:szCs w:val="28"/>
        </w:rPr>
        <w:t xml:space="preserve">поступать на обучение по морским специальностям в СПб ГАПОУ «Морская техническая академия имени адмирала Д.Н. Сенявина», так как </w:t>
      </w:r>
      <w:r w:rsidR="00A066B7" w:rsidRPr="00A066B7">
        <w:rPr>
          <w:rFonts w:ascii="Times New Roman" w:hAnsi="Times New Roman" w:cs="Times New Roman"/>
          <w:sz w:val="28"/>
          <w:szCs w:val="28"/>
        </w:rPr>
        <w:t>подготовленные в академии специалисты высоко ценятся на российском флоте.</w:t>
      </w:r>
    </w:p>
    <w:p w:rsidR="00A86E7B" w:rsidRPr="00A066B7" w:rsidRDefault="00A86E7B" w:rsidP="00A86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18A" w:rsidRPr="00B4218A" w:rsidRDefault="00B4218A" w:rsidP="00B4218A">
      <w:pPr>
        <w:spacing w:after="0" w:line="240" w:lineRule="auto"/>
        <w:ind w:firstLine="709"/>
        <w:rPr>
          <w:sz w:val="28"/>
          <w:szCs w:val="28"/>
        </w:rPr>
      </w:pPr>
      <w:r w:rsidRPr="00B4218A">
        <w:rPr>
          <w:noProof/>
          <w:sz w:val="28"/>
          <w:szCs w:val="28"/>
        </w:rPr>
        <w:drawing>
          <wp:inline distT="0" distB="0" distL="0" distR="0">
            <wp:extent cx="5346699" cy="4010025"/>
            <wp:effectExtent l="0" t="0" r="6985" b="0"/>
            <wp:docPr id="1" name="Рисунок 1" descr="C:\Users\spbmtc191\Downloads\20240315_124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bmtc191\Downloads\20240315_1244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948" cy="401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6BF" w:rsidRDefault="000E36BF">
      <w:pPr>
        <w:spacing w:after="0" w:line="240" w:lineRule="auto"/>
        <w:ind w:firstLine="709"/>
        <w:rPr>
          <w:sz w:val="28"/>
          <w:szCs w:val="28"/>
        </w:rPr>
      </w:pPr>
    </w:p>
    <w:p w:rsidR="00B4218A" w:rsidRDefault="00B4218A">
      <w:pPr>
        <w:spacing w:after="0" w:line="240" w:lineRule="auto"/>
        <w:ind w:firstLine="709"/>
        <w:rPr>
          <w:sz w:val="28"/>
          <w:szCs w:val="28"/>
        </w:rPr>
      </w:pPr>
    </w:p>
    <w:p w:rsidR="00B4218A" w:rsidRDefault="00B4218A">
      <w:pPr>
        <w:spacing w:after="0" w:line="240" w:lineRule="auto"/>
        <w:ind w:firstLine="709"/>
        <w:rPr>
          <w:sz w:val="28"/>
          <w:szCs w:val="28"/>
        </w:rPr>
      </w:pPr>
    </w:p>
    <w:p w:rsidR="00B4218A" w:rsidRPr="00B4218A" w:rsidRDefault="00B4218A" w:rsidP="00B4218A">
      <w:pPr>
        <w:spacing w:after="0" w:line="240" w:lineRule="auto"/>
        <w:ind w:firstLine="709"/>
        <w:rPr>
          <w:sz w:val="28"/>
          <w:szCs w:val="28"/>
        </w:rPr>
      </w:pPr>
      <w:bookmarkStart w:id="0" w:name="_GoBack"/>
      <w:bookmarkEnd w:id="0"/>
      <w:r w:rsidRPr="00B4218A">
        <w:rPr>
          <w:noProof/>
          <w:sz w:val="28"/>
          <w:szCs w:val="28"/>
        </w:rPr>
        <w:lastRenderedPageBreak/>
        <w:drawing>
          <wp:inline distT="0" distB="0" distL="0" distR="0">
            <wp:extent cx="5054598" cy="3790950"/>
            <wp:effectExtent l="0" t="0" r="0" b="0"/>
            <wp:docPr id="2" name="Рисунок 2" descr="C:\Users\spbmtc191\Downloads\20240315_11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pbmtc191\Downloads\20240315_111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374" cy="379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18A" w:rsidRDefault="00B4218A">
      <w:pPr>
        <w:spacing w:after="0" w:line="240" w:lineRule="auto"/>
        <w:ind w:firstLine="709"/>
        <w:rPr>
          <w:sz w:val="28"/>
          <w:szCs w:val="28"/>
        </w:rPr>
      </w:pPr>
    </w:p>
    <w:p w:rsidR="00B4218A" w:rsidRDefault="00B4218A" w:rsidP="00B4218A">
      <w:pPr>
        <w:spacing w:after="0" w:line="240" w:lineRule="auto"/>
        <w:rPr>
          <w:sz w:val="28"/>
          <w:szCs w:val="28"/>
        </w:rPr>
      </w:pPr>
    </w:p>
    <w:p w:rsidR="00B4218A" w:rsidRDefault="00B4218A">
      <w:pPr>
        <w:spacing w:after="0" w:line="240" w:lineRule="auto"/>
        <w:ind w:firstLine="709"/>
        <w:rPr>
          <w:sz w:val="28"/>
          <w:szCs w:val="28"/>
        </w:rPr>
      </w:pPr>
    </w:p>
    <w:p w:rsidR="00B4218A" w:rsidRPr="00B4218A" w:rsidRDefault="00B4218A" w:rsidP="00B4218A">
      <w:pPr>
        <w:spacing w:after="0" w:line="240" w:lineRule="auto"/>
        <w:ind w:firstLine="709"/>
        <w:rPr>
          <w:sz w:val="28"/>
          <w:szCs w:val="28"/>
        </w:rPr>
      </w:pPr>
      <w:r w:rsidRPr="00B4218A">
        <w:rPr>
          <w:noProof/>
          <w:sz w:val="28"/>
          <w:szCs w:val="28"/>
        </w:rPr>
        <w:drawing>
          <wp:inline distT="0" distB="0" distL="0" distR="0">
            <wp:extent cx="5041899" cy="3781425"/>
            <wp:effectExtent l="0" t="0" r="6985" b="0"/>
            <wp:docPr id="3" name="Рисунок 3" descr="C:\Users\spbmtc191\Downloads\20240315_125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pbmtc191\Downloads\20240315_1257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551" cy="378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18A" w:rsidRDefault="00B4218A">
      <w:pPr>
        <w:spacing w:after="0" w:line="240" w:lineRule="auto"/>
        <w:ind w:firstLine="709"/>
        <w:rPr>
          <w:sz w:val="28"/>
          <w:szCs w:val="28"/>
        </w:rPr>
      </w:pPr>
    </w:p>
    <w:p w:rsidR="002E5E1B" w:rsidRPr="002E5E1B" w:rsidRDefault="002E5E1B" w:rsidP="002E5E1B">
      <w:pPr>
        <w:spacing w:after="0" w:line="240" w:lineRule="auto"/>
        <w:ind w:firstLine="709"/>
        <w:rPr>
          <w:sz w:val="28"/>
          <w:szCs w:val="28"/>
        </w:rPr>
      </w:pPr>
      <w:r w:rsidRPr="002E5E1B">
        <w:rPr>
          <w:noProof/>
          <w:sz w:val="28"/>
          <w:szCs w:val="28"/>
        </w:rPr>
        <w:lastRenderedPageBreak/>
        <w:drawing>
          <wp:inline distT="0" distB="0" distL="0" distR="0">
            <wp:extent cx="5198744" cy="3899058"/>
            <wp:effectExtent l="0" t="0" r="2540" b="6350"/>
            <wp:docPr id="4" name="Рисунок 4" descr="C:\Users\spbmtc191\Downloads\20240315_12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pbmtc191\Downloads\20240315_1241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255" cy="390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18A" w:rsidRPr="00A066B7" w:rsidRDefault="00B4218A">
      <w:pPr>
        <w:spacing w:after="0" w:line="240" w:lineRule="auto"/>
        <w:ind w:firstLine="709"/>
        <w:rPr>
          <w:sz w:val="28"/>
          <w:szCs w:val="28"/>
        </w:rPr>
      </w:pPr>
    </w:p>
    <w:sectPr w:rsidR="00B4218A" w:rsidRPr="00A06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DC7"/>
    <w:rsid w:val="000E36BF"/>
    <w:rsid w:val="002E5E1B"/>
    <w:rsid w:val="006F4DC7"/>
    <w:rsid w:val="007E0C05"/>
    <w:rsid w:val="00A066B7"/>
    <w:rsid w:val="00A86E7B"/>
    <w:rsid w:val="00AE69E9"/>
    <w:rsid w:val="00B07418"/>
    <w:rsid w:val="00B4218A"/>
    <w:rsid w:val="00D23441"/>
    <w:rsid w:val="00DF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0F6EE"/>
  <w15:chartTrackingRefBased/>
  <w15:docId w15:val="{B215B74C-25C0-4D87-A722-7E01B2FC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Сергей Николаевич</dc:creator>
  <cp:keywords/>
  <dc:description/>
  <cp:lastModifiedBy>Романченко Екатерина Владимировна</cp:lastModifiedBy>
  <cp:revision>4</cp:revision>
  <dcterms:created xsi:type="dcterms:W3CDTF">2024-03-18T08:31:00Z</dcterms:created>
  <dcterms:modified xsi:type="dcterms:W3CDTF">2024-03-18T08:38:00Z</dcterms:modified>
</cp:coreProperties>
</file>